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F9" w:rsidRDefault="001F5BA2" w:rsidP="00F953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</w:t>
      </w:r>
      <w:r w:rsidRPr="001F5BA2">
        <w:rPr>
          <w:rFonts w:ascii="Times New Roman" w:eastAsia="Calibri" w:hAnsi="Times New Roman" w:cs="Times New Roman"/>
          <w:bCs/>
          <w:sz w:val="24"/>
          <w:szCs w:val="24"/>
        </w:rPr>
        <w:t xml:space="preserve">Jedlina-Zdrój, </w:t>
      </w:r>
      <w:r w:rsidR="001F421A">
        <w:rPr>
          <w:rFonts w:ascii="Times New Roman" w:eastAsia="Calibri" w:hAnsi="Times New Roman" w:cs="Times New Roman"/>
          <w:bCs/>
          <w:sz w:val="24"/>
          <w:szCs w:val="24"/>
        </w:rPr>
        <w:t>2018-0</w:t>
      </w:r>
      <w:r w:rsidR="00A82D10">
        <w:rPr>
          <w:rFonts w:ascii="Times New Roman" w:eastAsia="Calibri" w:hAnsi="Times New Roman" w:cs="Times New Roman"/>
          <w:bCs/>
          <w:sz w:val="24"/>
          <w:szCs w:val="24"/>
        </w:rPr>
        <w:t>3-26</w:t>
      </w:r>
    </w:p>
    <w:p w:rsidR="001F5BA2" w:rsidRPr="00F953F9" w:rsidRDefault="001F421A" w:rsidP="00F953F9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GIM.7013.</w:t>
      </w:r>
      <w:r w:rsidR="00A82D10">
        <w:rPr>
          <w:rFonts w:ascii="Times New Roman" w:eastAsia="Calibri" w:hAnsi="Times New Roman" w:cs="Times New Roman"/>
          <w:bCs/>
          <w:sz w:val="24"/>
          <w:szCs w:val="24"/>
        </w:rPr>
        <w:t>13</w:t>
      </w:r>
      <w:r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A82D10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7747FE" w:rsidRDefault="001F5BA2" w:rsidP="00F953F9">
      <w:pPr>
        <w:spacing w:after="0" w:line="360" w:lineRule="auto"/>
        <w:jc w:val="center"/>
        <w:rPr>
          <w:rFonts w:ascii="Arial Narrow" w:eastAsia="Times New Roman" w:hAnsi="Arial Narrow" w:cs="Times New Roman"/>
          <w:iCs/>
          <w:sz w:val="20"/>
          <w:szCs w:val="20"/>
          <w:lang w:eastAsia="ar-SA"/>
        </w:rPr>
      </w:pPr>
      <w:r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>Unieważnieni</w:t>
      </w:r>
      <w:r w:rsidR="001F421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e zapytania ofertowego z dnia </w:t>
      </w:r>
      <w:r w:rsidR="00A82D10">
        <w:rPr>
          <w:rFonts w:ascii="Times New Roman" w:eastAsia="Calibri" w:hAnsi="Times New Roman" w:cs="Times New Roman"/>
          <w:bCs/>
          <w:sz w:val="24"/>
          <w:szCs w:val="24"/>
          <w:u w:val="single"/>
        </w:rPr>
        <w:t>8</w:t>
      </w:r>
      <w:r w:rsidR="001F421A">
        <w:rPr>
          <w:rFonts w:ascii="Times New Roman" w:eastAsia="Calibri" w:hAnsi="Times New Roman" w:cs="Times New Roman"/>
          <w:bCs/>
          <w:sz w:val="24"/>
          <w:szCs w:val="24"/>
          <w:u w:val="single"/>
        </w:rPr>
        <w:t>.0</w:t>
      </w:r>
      <w:r w:rsidR="00A82D1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</w:t>
      </w:r>
      <w:r w:rsidR="001F421A">
        <w:rPr>
          <w:rFonts w:ascii="Times New Roman" w:eastAsia="Calibri" w:hAnsi="Times New Roman" w:cs="Times New Roman"/>
          <w:bCs/>
          <w:sz w:val="24"/>
          <w:szCs w:val="24"/>
          <w:u w:val="single"/>
        </w:rPr>
        <w:t>.2018</w:t>
      </w:r>
      <w:r w:rsidR="004832CF"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>r.</w:t>
      </w:r>
      <w:r w:rsidR="00A82D1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(data publikacji 9.03.2018 r.)                         w zakresie </w:t>
      </w:r>
      <w:r w:rsidR="008B725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nadzoru inwestorskiego dla </w:t>
      </w:r>
      <w:r w:rsidR="00A82D1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części 2 </w:t>
      </w:r>
      <w:r w:rsidR="00A82D10" w:rsidRPr="00A82D10">
        <w:rPr>
          <w:rFonts w:ascii="Times New Roman" w:eastAsia="Calibri" w:hAnsi="Times New Roman" w:cs="Times New Roman"/>
          <w:bCs/>
          <w:sz w:val="24"/>
          <w:szCs w:val="24"/>
          <w:u w:val="single"/>
        </w:rPr>
        <w:t>pn. „Przebudowa i modernizacja budynków”</w:t>
      </w:r>
      <w:r w:rsidR="00A82D10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</w:p>
    <w:p w:rsidR="001F5BA2" w:rsidRPr="00F953F9" w:rsidRDefault="004832CF" w:rsidP="00F953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953F9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      </w:t>
      </w:r>
    </w:p>
    <w:p w:rsidR="00A82D10" w:rsidRPr="00A82D10" w:rsidRDefault="001F421A" w:rsidP="00A82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 dniu </w:t>
      </w:r>
      <w:r w:rsidR="00A82D10">
        <w:rPr>
          <w:rFonts w:ascii="Times New Roman" w:eastAsia="Calibri" w:hAnsi="Times New Roman" w:cs="Times New Roman"/>
          <w:sz w:val="24"/>
          <w:szCs w:val="24"/>
        </w:rPr>
        <w:t>9.03.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23615F">
        <w:rPr>
          <w:rFonts w:ascii="Times New Roman" w:eastAsia="Calibri" w:hAnsi="Times New Roman" w:cs="Times New Roman"/>
          <w:sz w:val="24"/>
          <w:szCs w:val="24"/>
        </w:rPr>
        <w:t xml:space="preserve"> r. ogłoszono zapytanie ofertowe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A82D10" w:rsidRPr="00A82D10">
        <w:rPr>
          <w:rFonts w:ascii="Times New Roman" w:eastAsia="Calibri" w:hAnsi="Times New Roman" w:cs="Times New Roman"/>
          <w:sz w:val="24"/>
          <w:szCs w:val="24"/>
        </w:rPr>
        <w:t>Nadzór inwestorski w ramach zadania inwestycyjnego pn.: Rewitalizacja przestrzeni publicznej i niezagospodarowanych podwórek w uzdrowiskowej części miasta Jedlina-Zdrój obejmująca:</w:t>
      </w:r>
    </w:p>
    <w:p w:rsidR="00A82D10" w:rsidRPr="00A82D10" w:rsidRDefault="00A82D10" w:rsidP="00A82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10">
        <w:rPr>
          <w:rFonts w:ascii="Times New Roman" w:eastAsia="Calibri" w:hAnsi="Times New Roman" w:cs="Times New Roman"/>
          <w:sz w:val="24"/>
          <w:szCs w:val="24"/>
        </w:rPr>
        <w:t>- część nr 1 pn. „Przebudowa i modernizacja przestrzeni i zieleni miejskiej”,</w:t>
      </w:r>
    </w:p>
    <w:p w:rsidR="00A82D10" w:rsidRPr="00A82D10" w:rsidRDefault="00A82D10" w:rsidP="00A82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10">
        <w:rPr>
          <w:rFonts w:ascii="Times New Roman" w:eastAsia="Calibri" w:hAnsi="Times New Roman" w:cs="Times New Roman"/>
          <w:sz w:val="24"/>
          <w:szCs w:val="24"/>
        </w:rPr>
        <w:t>- część nr 2 pn. „Przebudowa i modernizacja budynków”</w:t>
      </w:r>
      <w:r w:rsidR="00AA6E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21A" w:rsidRPr="001F421A" w:rsidRDefault="0023615F" w:rsidP="001F42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747FE">
        <w:rPr>
          <w:rFonts w:ascii="Times New Roman" w:eastAsia="Calibri" w:hAnsi="Times New Roman" w:cs="Times New Roman"/>
          <w:sz w:val="24"/>
          <w:szCs w:val="24"/>
        </w:rPr>
        <w:t>Unieważnia się</w:t>
      </w:r>
      <w:r w:rsidR="00483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21A">
        <w:rPr>
          <w:rFonts w:ascii="Times New Roman" w:eastAsia="Calibri" w:hAnsi="Times New Roman" w:cs="Times New Roman"/>
          <w:sz w:val="24"/>
          <w:szCs w:val="24"/>
        </w:rPr>
        <w:t>przedmiotowe zapytanie ofertowe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 w zakresie c</w:t>
      </w:r>
      <w:r w:rsidR="00A82D10" w:rsidRPr="00A82D10">
        <w:rPr>
          <w:rFonts w:ascii="Times New Roman" w:eastAsia="Calibri" w:hAnsi="Times New Roman" w:cs="Times New Roman"/>
          <w:sz w:val="24"/>
          <w:szCs w:val="24"/>
        </w:rPr>
        <w:t xml:space="preserve">zęści </w:t>
      </w:r>
      <w:r w:rsidR="00A82D10" w:rsidRPr="00A82D10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="00A82D10">
        <w:rPr>
          <w:rFonts w:ascii="Times New Roman" w:eastAsia="Calibri" w:hAnsi="Times New Roman" w:cs="Times New Roman"/>
          <w:bCs/>
          <w:sz w:val="24"/>
          <w:szCs w:val="24"/>
        </w:rPr>
        <w:t>zamówienia.</w:t>
      </w:r>
    </w:p>
    <w:p w:rsidR="007747FE" w:rsidRPr="001F5BA2" w:rsidRDefault="001F5BA2" w:rsidP="001F4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BA2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982935" w:rsidRPr="00A82D10" w:rsidRDefault="001F421A" w:rsidP="00A82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ramach postępowania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 wpłynęły dwie oferty. Jedna złożona </w:t>
      </w:r>
      <w:r w:rsidR="00EC48AF">
        <w:rPr>
          <w:rFonts w:ascii="Times New Roman" w:eastAsia="Calibri" w:hAnsi="Times New Roman" w:cs="Times New Roman"/>
          <w:sz w:val="24"/>
          <w:szCs w:val="24"/>
        </w:rPr>
        <w:t xml:space="preserve">na część 1 zamówienia 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A82D10" w:rsidRPr="00A82D10">
        <w:rPr>
          <w:rFonts w:ascii="Times New Roman" w:eastAsia="Calibri" w:hAnsi="Times New Roman" w:cs="Times New Roman"/>
          <w:sz w:val="24"/>
          <w:szCs w:val="24"/>
        </w:rPr>
        <w:t>„INBUD” Projekty Nadzory Obsługa Inwestycji Janusz Kwapisz</w:t>
      </w:r>
      <w:r w:rsidR="00EC48AF">
        <w:rPr>
          <w:rFonts w:ascii="Times New Roman" w:eastAsia="Calibri" w:hAnsi="Times New Roman" w:cs="Times New Roman"/>
          <w:sz w:val="24"/>
          <w:szCs w:val="24"/>
        </w:rPr>
        <w:t>, oferta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 została oznaczona numerem 1</w:t>
      </w:r>
      <w:r w:rsidR="00EC48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82D10">
        <w:rPr>
          <w:rFonts w:ascii="Times New Roman" w:eastAsia="Calibri" w:hAnsi="Times New Roman" w:cs="Times New Roman"/>
          <w:sz w:val="24"/>
          <w:szCs w:val="24"/>
        </w:rPr>
        <w:t>W zakresie części 2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>
        <w:rPr>
          <w:rFonts w:ascii="Times New Roman" w:eastAsia="Calibri" w:hAnsi="Times New Roman" w:cs="Times New Roman"/>
          <w:sz w:val="24"/>
          <w:szCs w:val="24"/>
        </w:rPr>
        <w:t>wpłynęła jedna oferta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 złożona 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D10" w:rsidRPr="00A82D10">
        <w:rPr>
          <w:rFonts w:ascii="Times New Roman" w:eastAsia="Calibri" w:hAnsi="Times New Roman" w:cs="Times New Roman"/>
          <w:sz w:val="24"/>
          <w:szCs w:val="24"/>
        </w:rPr>
        <w:t>Biuro Inżynieryjno-Inwestycyjne „OWAN” inż. Andrzej Owsianka</w:t>
      </w:r>
      <w:r w:rsidR="00A82D10">
        <w:rPr>
          <w:rFonts w:ascii="Times New Roman" w:eastAsia="Calibri" w:hAnsi="Times New Roman" w:cs="Times New Roman"/>
          <w:sz w:val="24"/>
          <w:szCs w:val="24"/>
        </w:rPr>
        <w:t xml:space="preserve">,                  </w:t>
      </w:r>
      <w:r w:rsidR="00A82D10" w:rsidRPr="00A82D10">
        <w:rPr>
          <w:rFonts w:ascii="Times New Roman" w:eastAsia="Calibri" w:hAnsi="Times New Roman" w:cs="Times New Roman"/>
          <w:sz w:val="24"/>
          <w:szCs w:val="24"/>
        </w:rPr>
        <w:t>56-120 Brzeg Dolny, Stary Dwór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4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(wpływ do tutejszego urzędu w dn. </w:t>
      </w:r>
      <w:r w:rsidR="00A82D10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82D10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.2018</w:t>
      </w:r>
      <w:r w:rsidR="00AB44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r.)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oferta została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oznaczona nr </w:t>
      </w:r>
      <w:r w:rsidR="00A82D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Oferta nr </w:t>
      </w:r>
      <w:r w:rsidR="00A82D10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wpłynęła w wyznaczonym, w zapytaniu ofertowym terminie, 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nie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spełniła 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jednak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>warun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ków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>udziału w postępowaniu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zakresie </w:t>
      </w:r>
      <w:r w:rsidR="00AA6EA4" w:rsidRPr="00AA6EA4">
        <w:rPr>
          <w:rFonts w:ascii="Times New Roman" w:eastAsia="Calibri" w:hAnsi="Times New Roman" w:cs="Times New Roman"/>
          <w:bCs/>
          <w:iCs/>
          <w:sz w:val="24"/>
          <w:szCs w:val="24"/>
        </w:rPr>
        <w:t>ust. 2 pkt. 4 zaproszenia – część 2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(szczegółowe uzasadnienie w protokole z postępowania).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Dodatkowo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>c</w:t>
      </w:r>
      <w:r w:rsidR="00982935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>ena oferty prze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wyższa kwotę, którą Zamawiający </w:t>
      </w:r>
      <w:r w:rsidR="00982935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zamierza przeznaczyć na sfinansowanie zamówienia.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953F9" w:rsidRDefault="00982935" w:rsidP="00F953F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W związku z powyższym postanowion</w:t>
      </w:r>
      <w:r w:rsidR="00F93DF7">
        <w:rPr>
          <w:rFonts w:ascii="Times New Roman" w:eastAsia="Calibri" w:hAnsi="Times New Roman" w:cs="Times New Roman"/>
          <w:bCs/>
          <w:iCs/>
          <w:sz w:val="24"/>
          <w:szCs w:val="24"/>
        </w:rPr>
        <w:t>o unieważnić zapytanie ofertowe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zakresie </w:t>
      </w:r>
      <w:r w:rsidR="00EC48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nadzoru inwestorskiego dla 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części </w:t>
      </w:r>
      <w:r w:rsidR="00AA6EA4" w:rsidRPr="00A82D10">
        <w:rPr>
          <w:rFonts w:ascii="Times New Roman" w:eastAsia="Calibri" w:hAnsi="Times New Roman" w:cs="Times New Roman"/>
          <w:sz w:val="24"/>
          <w:szCs w:val="24"/>
        </w:rPr>
        <w:t>2 pn. „Przebudowa i modernizacja budynków”</w:t>
      </w:r>
      <w:r w:rsidR="00AA6EA4">
        <w:rPr>
          <w:rFonts w:ascii="Times New Roman" w:eastAsia="Calibri" w:hAnsi="Times New Roman" w:cs="Times New Roman"/>
          <w:sz w:val="24"/>
          <w:szCs w:val="24"/>
        </w:rPr>
        <w:t>.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93D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>Powodem unieważnienia jest złożenie oferty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niespełniającej warunków udziału w postępowaniu oraz </w:t>
      </w:r>
      <w:r w:rsidR="00DC17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>cena oferty</w:t>
      </w:r>
      <w:r w:rsidR="00DC1748">
        <w:rPr>
          <w:rFonts w:ascii="Times New Roman" w:eastAsia="Calibri" w:hAnsi="Times New Roman" w:cs="Times New Roman"/>
          <w:bCs/>
          <w:iCs/>
          <w:sz w:val="24"/>
          <w:szCs w:val="24"/>
        </w:rPr>
        <w:t>, która</w:t>
      </w:r>
      <w:r w:rsidR="00AA6E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przekracza kwotę</w:t>
      </w:r>
      <w:r w:rsidR="00DC17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jaką</w:t>
      </w:r>
      <w:bookmarkStart w:id="0" w:name="_GoBack"/>
      <w:bookmarkEnd w:id="0"/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Zamawiający </w:t>
      </w:r>
      <w:r w:rsidR="00F953F9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zamierza przeznaczyć na sfinansowanie zamówienia. </w:t>
      </w:r>
    </w:p>
    <w:p w:rsidR="007747FE" w:rsidRDefault="007747FE" w:rsidP="00F953F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</w:pPr>
    </w:p>
    <w:p w:rsidR="00F953F9" w:rsidRPr="00F953F9" w:rsidRDefault="00F953F9" w:rsidP="00F953F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  <w:t>Otrzymują:</w:t>
      </w:r>
    </w:p>
    <w:p w:rsidR="00F953F9" w:rsidRPr="00F953F9" w:rsidRDefault="000F340C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 w:bidi="pl-PL"/>
        </w:rPr>
        <w:t>Wykonawca</w:t>
      </w:r>
      <w:r w:rsidR="00F953F9"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 xml:space="preserve"> biorący udział w postępowaniu,</w:t>
      </w:r>
    </w:p>
    <w:p w:rsidR="00F953F9" w:rsidRPr="00F953F9" w:rsidRDefault="00F953F9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strona internetowa Zamawiającego www.bip.um.jedlina.pl</w:t>
      </w:r>
    </w:p>
    <w:p w:rsidR="00F953F9" w:rsidRPr="00F953F9" w:rsidRDefault="00F953F9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tablica ogłoszeń w siedzibie Zamawiającego,</w:t>
      </w:r>
    </w:p>
    <w:p w:rsidR="00F953F9" w:rsidRPr="00F953F9" w:rsidRDefault="00F953F9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GIM a/a</w:t>
      </w:r>
    </w:p>
    <w:p w:rsidR="00BE4465" w:rsidRPr="00F953F9" w:rsidRDefault="00F953F9" w:rsidP="00F953F9">
      <w:pPr>
        <w:widowControl w:val="0"/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Sporządził: M. Kielar</w:t>
      </w:r>
    </w:p>
    <w:sectPr w:rsidR="00BE4465" w:rsidRPr="00F953F9" w:rsidSect="00BE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2E"/>
    <w:multiLevelType w:val="hybridMultilevel"/>
    <w:tmpl w:val="A7FE2ECE"/>
    <w:lvl w:ilvl="0" w:tplc="0F0C7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BA2"/>
    <w:rsid w:val="00087202"/>
    <w:rsid w:val="000F340C"/>
    <w:rsid w:val="001F421A"/>
    <w:rsid w:val="001F5BA2"/>
    <w:rsid w:val="0023615F"/>
    <w:rsid w:val="00380C21"/>
    <w:rsid w:val="004832CF"/>
    <w:rsid w:val="007747FE"/>
    <w:rsid w:val="008B7256"/>
    <w:rsid w:val="00982935"/>
    <w:rsid w:val="00A82D10"/>
    <w:rsid w:val="00AA6EA4"/>
    <w:rsid w:val="00AB4460"/>
    <w:rsid w:val="00BE4465"/>
    <w:rsid w:val="00CA7678"/>
    <w:rsid w:val="00CE0E2A"/>
    <w:rsid w:val="00DC1748"/>
    <w:rsid w:val="00EC48AF"/>
    <w:rsid w:val="00F93DF7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ED9"/>
  <w15:docId w15:val="{7828D80E-E4DA-48DA-8EAF-5352DAD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Marta Kielar</cp:lastModifiedBy>
  <cp:revision>8</cp:revision>
  <cp:lastPrinted>2018-03-06T13:29:00Z</cp:lastPrinted>
  <dcterms:created xsi:type="dcterms:W3CDTF">2017-03-14T12:57:00Z</dcterms:created>
  <dcterms:modified xsi:type="dcterms:W3CDTF">2018-03-26T12:09:00Z</dcterms:modified>
</cp:coreProperties>
</file>