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2E" w:rsidRDefault="00CB345F">
      <w:pPr>
        <w:pStyle w:val="WW-Tekstpodstawowy2"/>
        <w:jc w:val="right"/>
        <w:rPr>
          <w:rFonts w:ascii="Verdana" w:hAnsi="Verdana"/>
          <w:iCs/>
          <w:color w:val="000000" w:themeColor="text1"/>
          <w:sz w:val="18"/>
          <w:szCs w:val="18"/>
        </w:rPr>
      </w:pPr>
      <w:r>
        <w:rPr>
          <w:rFonts w:ascii="Verdana" w:hAnsi="Verdana"/>
          <w:iCs/>
          <w:color w:val="000000" w:themeColor="text1"/>
          <w:sz w:val="18"/>
          <w:szCs w:val="18"/>
        </w:rPr>
        <w:t>Załącznik Nr 13 do SIWZ</w:t>
      </w:r>
    </w:p>
    <w:p w:rsidR="00B2492E" w:rsidRDefault="00CB345F">
      <w:pPr>
        <w:pStyle w:val="WW-Tekstpodstawowy2"/>
        <w:jc w:val="center"/>
        <w:rPr>
          <w:rFonts w:ascii="Verdana" w:hAnsi="Verdana"/>
          <w:iCs/>
          <w:color w:val="000000" w:themeColor="text1"/>
          <w:sz w:val="18"/>
          <w:szCs w:val="18"/>
        </w:rPr>
      </w:pPr>
      <w:r>
        <w:rPr>
          <w:rFonts w:ascii="Verdana" w:hAnsi="Verdana"/>
          <w:iCs/>
          <w:color w:val="000000" w:themeColor="text1"/>
          <w:sz w:val="18"/>
          <w:szCs w:val="18"/>
        </w:rPr>
        <w:t>UMOWA Nr ...../20</w:t>
      </w:r>
    </w:p>
    <w:p w:rsidR="00B2492E" w:rsidRDefault="00CB345F">
      <w:pPr>
        <w:spacing w:line="360" w:lineRule="auto"/>
        <w:jc w:val="center"/>
        <w:rPr>
          <w:rFonts w:ascii="Verdana" w:hAnsi="Verdana"/>
          <w:color w:val="000000" w:themeColor="text1"/>
          <w:sz w:val="18"/>
          <w:szCs w:val="18"/>
        </w:rPr>
      </w:pPr>
      <w:r>
        <w:rPr>
          <w:rFonts w:ascii="Verdana" w:hAnsi="Verdana"/>
          <w:color w:val="000000" w:themeColor="text1"/>
          <w:sz w:val="18"/>
          <w:szCs w:val="18"/>
        </w:rPr>
        <w:t>zawarta w dniu ................. 2020 r.</w:t>
      </w:r>
    </w:p>
    <w:p w:rsidR="00B2492E" w:rsidRDefault="00CB345F">
      <w:pPr>
        <w:spacing w:line="360" w:lineRule="auto"/>
        <w:jc w:val="both"/>
        <w:rPr>
          <w:rFonts w:ascii="Verdana" w:eastAsia="Arial" w:hAnsi="Verdana" w:cs="Arial"/>
          <w:iCs/>
          <w:color w:val="000000" w:themeColor="text1"/>
          <w:sz w:val="18"/>
          <w:szCs w:val="18"/>
        </w:rPr>
      </w:pPr>
      <w:r>
        <w:rPr>
          <w:rFonts w:ascii="Verdana" w:eastAsia="Arial" w:hAnsi="Verdana" w:cs="Arial"/>
          <w:iCs/>
          <w:color w:val="000000" w:themeColor="text1"/>
          <w:sz w:val="18"/>
          <w:szCs w:val="18"/>
        </w:rPr>
        <w:t>pomiędzy  Gminą Jedlina-Zdrój,</w:t>
      </w:r>
    </w:p>
    <w:p w:rsidR="00B2492E" w:rsidRDefault="00CB345F">
      <w:pPr>
        <w:spacing w:line="360" w:lineRule="auto"/>
        <w:jc w:val="both"/>
        <w:rPr>
          <w:rFonts w:ascii="Verdana" w:eastAsia="Arial" w:hAnsi="Verdana" w:cs="Arial"/>
          <w:iCs/>
          <w:color w:val="000000" w:themeColor="text1"/>
          <w:sz w:val="18"/>
          <w:szCs w:val="18"/>
        </w:rPr>
      </w:pPr>
      <w:r>
        <w:rPr>
          <w:rFonts w:ascii="Verdana" w:eastAsia="Arial" w:hAnsi="Verdana" w:cs="Arial"/>
          <w:iCs/>
          <w:color w:val="000000" w:themeColor="text1"/>
          <w:sz w:val="18"/>
          <w:szCs w:val="18"/>
        </w:rPr>
        <w:t>NIP 886-25-72-796; REGON 890718202;</w:t>
      </w:r>
    </w:p>
    <w:p w:rsidR="00B2492E" w:rsidRDefault="00CB345F">
      <w:pPr>
        <w:spacing w:line="360" w:lineRule="auto"/>
        <w:jc w:val="both"/>
        <w:rPr>
          <w:rFonts w:ascii="Verdana" w:hAnsi="Verdana"/>
          <w:color w:val="000000" w:themeColor="text1"/>
          <w:sz w:val="18"/>
          <w:szCs w:val="18"/>
        </w:rPr>
      </w:pPr>
      <w:r>
        <w:rPr>
          <w:rFonts w:ascii="Verdana" w:hAnsi="Verdana"/>
          <w:color w:val="000000" w:themeColor="text1"/>
          <w:sz w:val="18"/>
          <w:szCs w:val="18"/>
        </w:rPr>
        <w:t xml:space="preserve">w imieniu, której działa: </w:t>
      </w:r>
    </w:p>
    <w:p w:rsidR="00B2492E" w:rsidRDefault="00CB345F">
      <w:pPr>
        <w:spacing w:line="360" w:lineRule="auto"/>
        <w:jc w:val="both"/>
        <w:rPr>
          <w:rFonts w:ascii="Verdana" w:hAnsi="Verdana"/>
          <w:b/>
          <w:color w:val="000000" w:themeColor="text1"/>
          <w:sz w:val="18"/>
          <w:szCs w:val="18"/>
        </w:rPr>
      </w:pPr>
      <w:r>
        <w:rPr>
          <w:rFonts w:ascii="Verdana" w:hAnsi="Verdana"/>
          <w:b/>
          <w:color w:val="000000" w:themeColor="text1"/>
          <w:sz w:val="18"/>
          <w:szCs w:val="18"/>
        </w:rPr>
        <w:t xml:space="preserve">Leszek </w:t>
      </w:r>
      <w:proofErr w:type="spellStart"/>
      <w:r>
        <w:rPr>
          <w:rFonts w:ascii="Verdana" w:hAnsi="Verdana"/>
          <w:b/>
          <w:color w:val="000000" w:themeColor="text1"/>
          <w:sz w:val="18"/>
          <w:szCs w:val="18"/>
        </w:rPr>
        <w:t>Orpel</w:t>
      </w:r>
      <w:proofErr w:type="spellEnd"/>
      <w:r>
        <w:rPr>
          <w:rFonts w:ascii="Verdana" w:hAnsi="Verdana"/>
          <w:b/>
          <w:color w:val="000000" w:themeColor="text1"/>
          <w:sz w:val="18"/>
          <w:szCs w:val="18"/>
        </w:rPr>
        <w:t xml:space="preserve"> - Burmistrz Miasta </w:t>
      </w:r>
    </w:p>
    <w:p w:rsidR="00B2492E" w:rsidRDefault="00CB345F">
      <w:pPr>
        <w:spacing w:line="360" w:lineRule="auto"/>
        <w:jc w:val="both"/>
        <w:rPr>
          <w:rFonts w:ascii="Verdana" w:hAnsi="Verdana"/>
          <w:color w:val="000000" w:themeColor="text1"/>
          <w:sz w:val="18"/>
          <w:szCs w:val="18"/>
        </w:rPr>
      </w:pPr>
      <w:r>
        <w:rPr>
          <w:rFonts w:ascii="Verdana" w:hAnsi="Verdana"/>
          <w:color w:val="000000" w:themeColor="text1"/>
          <w:sz w:val="18"/>
          <w:szCs w:val="18"/>
        </w:rPr>
        <w:t xml:space="preserve">zwaną w treści umowy </w:t>
      </w:r>
      <w:r>
        <w:rPr>
          <w:rFonts w:ascii="Verdana" w:hAnsi="Verdana"/>
          <w:bCs/>
          <w:color w:val="000000" w:themeColor="text1"/>
          <w:sz w:val="18"/>
          <w:szCs w:val="18"/>
        </w:rPr>
        <w:t>„Zamawiającym”</w:t>
      </w:r>
      <w:r>
        <w:rPr>
          <w:rFonts w:ascii="Verdana" w:hAnsi="Verdana"/>
          <w:color w:val="000000" w:themeColor="text1"/>
          <w:sz w:val="18"/>
          <w:szCs w:val="18"/>
        </w:rPr>
        <w:t>,</w:t>
      </w:r>
    </w:p>
    <w:p w:rsidR="00B2492E" w:rsidRDefault="00CB345F" w:rsidP="00752BEB">
      <w:pPr>
        <w:jc w:val="both"/>
        <w:rPr>
          <w:rFonts w:ascii="Verdana" w:eastAsia="Arial" w:hAnsi="Verdana" w:cs="Arial"/>
          <w:iCs/>
          <w:color w:val="000000" w:themeColor="text1"/>
          <w:sz w:val="18"/>
          <w:szCs w:val="18"/>
        </w:rPr>
      </w:pPr>
      <w:r>
        <w:rPr>
          <w:rFonts w:ascii="Verdana" w:eastAsia="Arial" w:hAnsi="Verdana" w:cs="Arial"/>
          <w:iCs/>
          <w:color w:val="000000" w:themeColor="text1"/>
          <w:sz w:val="18"/>
          <w:szCs w:val="18"/>
        </w:rPr>
        <w:t xml:space="preserve">a </w:t>
      </w:r>
    </w:p>
    <w:p w:rsidR="00B2492E" w:rsidRDefault="00CB345F">
      <w:pPr>
        <w:spacing w:line="360" w:lineRule="auto"/>
        <w:jc w:val="both"/>
        <w:rPr>
          <w:rFonts w:ascii="Verdana" w:hAnsi="Verdana" w:cs="Arial"/>
          <w:iCs/>
          <w:color w:val="000000" w:themeColor="text1"/>
          <w:sz w:val="18"/>
          <w:szCs w:val="18"/>
        </w:rPr>
      </w:pPr>
      <w:r>
        <w:rPr>
          <w:rFonts w:ascii="Verdana" w:hAnsi="Verdana" w:cs="Arial"/>
          <w:iCs/>
          <w:color w:val="000000" w:themeColor="text1"/>
          <w:sz w:val="18"/>
          <w:szCs w:val="18"/>
        </w:rPr>
        <w:t>.................................., działającą/cym pod nazwą (firmą) ...............................................</w:t>
      </w:r>
      <w:r>
        <w:rPr>
          <w:rFonts w:ascii="Verdana" w:hAnsi="Verdana" w:cs="Arial"/>
          <w:iCs/>
          <w:color w:val="000000" w:themeColor="text1"/>
          <w:sz w:val="18"/>
          <w:szCs w:val="18"/>
        </w:rPr>
        <w:br/>
        <w:t>z</w:t>
      </w:r>
      <w:r>
        <w:rPr>
          <w:rFonts w:ascii="Verdana" w:hAnsi="Verdana" w:cs="Arial"/>
          <w:b/>
          <w:bCs/>
          <w:iCs/>
          <w:color w:val="000000" w:themeColor="text1"/>
          <w:sz w:val="18"/>
          <w:szCs w:val="18"/>
        </w:rPr>
        <w:t xml:space="preserve"> </w:t>
      </w:r>
      <w:r>
        <w:rPr>
          <w:rFonts w:ascii="Verdana" w:hAnsi="Verdana" w:cs="Arial"/>
          <w:iCs/>
          <w:color w:val="000000" w:themeColor="text1"/>
          <w:sz w:val="18"/>
          <w:szCs w:val="18"/>
        </w:rPr>
        <w:t>siedzibą w (kod: ….-……..) .......................... ul. .................................................... na podstawie wpisu do ................................................... prowadzonej/go przez ......................., o statusie aktywnym, z numerem ewidencyjnym NIP........................, REGON .................., zwaną/</w:t>
      </w:r>
      <w:proofErr w:type="spellStart"/>
      <w:r>
        <w:rPr>
          <w:rFonts w:ascii="Verdana" w:hAnsi="Verdana" w:cs="Arial"/>
          <w:iCs/>
          <w:color w:val="000000" w:themeColor="text1"/>
          <w:sz w:val="18"/>
          <w:szCs w:val="18"/>
        </w:rPr>
        <w:t>ym</w:t>
      </w:r>
      <w:proofErr w:type="spellEnd"/>
      <w:r>
        <w:rPr>
          <w:rFonts w:ascii="Verdana" w:hAnsi="Verdana" w:cs="Arial"/>
          <w:iCs/>
          <w:color w:val="000000" w:themeColor="text1"/>
          <w:sz w:val="18"/>
          <w:szCs w:val="18"/>
        </w:rPr>
        <w:t xml:space="preserve"> w treści umowy </w:t>
      </w:r>
      <w:r>
        <w:rPr>
          <w:rFonts w:ascii="Verdana" w:hAnsi="Verdana" w:cs="Arial"/>
          <w:bCs/>
          <w:iCs/>
          <w:color w:val="000000" w:themeColor="text1"/>
          <w:sz w:val="18"/>
          <w:szCs w:val="18"/>
        </w:rPr>
        <w:t>„Wykonawcą”</w:t>
      </w:r>
      <w:r>
        <w:rPr>
          <w:rFonts w:ascii="Verdana" w:hAnsi="Verdana" w:cs="Arial"/>
          <w:iCs/>
          <w:color w:val="000000" w:themeColor="text1"/>
          <w:sz w:val="18"/>
          <w:szCs w:val="18"/>
        </w:rPr>
        <w:t>, o następującej treści:</w:t>
      </w:r>
    </w:p>
    <w:p w:rsidR="00B2492E" w:rsidRDefault="00CB345F" w:rsidP="00752BEB">
      <w:pPr>
        <w:pStyle w:val="WW-Tekstpodstawowy2"/>
        <w:spacing w:line="276" w:lineRule="auto"/>
        <w:jc w:val="center"/>
        <w:rPr>
          <w:rFonts w:ascii="Verdana" w:hAnsi="Verdana"/>
          <w:color w:val="000000" w:themeColor="text1"/>
          <w:sz w:val="18"/>
          <w:szCs w:val="18"/>
        </w:rPr>
      </w:pPr>
      <w:r>
        <w:rPr>
          <w:rFonts w:ascii="Verdana" w:hAnsi="Verdana"/>
          <w:color w:val="000000" w:themeColor="text1"/>
          <w:sz w:val="18"/>
          <w:szCs w:val="18"/>
        </w:rPr>
        <w:t>§ 1</w:t>
      </w:r>
    </w:p>
    <w:p w:rsidR="00B2492E" w:rsidRDefault="00CB345F" w:rsidP="00752BEB">
      <w:pPr>
        <w:pStyle w:val="WW-Tekstpodstawowy2"/>
        <w:spacing w:line="276" w:lineRule="auto"/>
        <w:jc w:val="center"/>
        <w:rPr>
          <w:rFonts w:ascii="Verdana" w:hAnsi="Verdana"/>
          <w:color w:val="000000" w:themeColor="text1"/>
          <w:sz w:val="18"/>
          <w:szCs w:val="18"/>
        </w:rPr>
      </w:pPr>
      <w:r>
        <w:rPr>
          <w:rFonts w:ascii="Verdana" w:hAnsi="Verdana"/>
          <w:color w:val="000000" w:themeColor="text1"/>
          <w:sz w:val="18"/>
          <w:szCs w:val="18"/>
        </w:rPr>
        <w:t>Przedmiot zamówienia (umowy)</w:t>
      </w:r>
    </w:p>
    <w:p w:rsidR="00B2492E" w:rsidRDefault="00CB345F">
      <w:pPr>
        <w:pStyle w:val="Akapitzlist"/>
        <w:numPr>
          <w:ilvl w:val="0"/>
          <w:numId w:val="20"/>
        </w:numPr>
        <w:spacing w:after="0" w:line="360" w:lineRule="auto"/>
        <w:ind w:right="6"/>
        <w:jc w:val="both"/>
        <w:rPr>
          <w:rFonts w:ascii="Verdana" w:hAnsi="Verdana" w:cs="Arial"/>
          <w:b/>
          <w:bCs/>
          <w:color w:val="000000" w:themeColor="text1"/>
          <w:sz w:val="18"/>
          <w:szCs w:val="18"/>
        </w:rPr>
      </w:pPr>
      <w:r>
        <w:rPr>
          <w:rFonts w:ascii="Verdana" w:hAnsi="Verdana"/>
          <w:color w:val="000000" w:themeColor="text1"/>
          <w:sz w:val="18"/>
          <w:szCs w:val="18"/>
        </w:rPr>
        <w:t>Na podstawie art. 39 ustawy z dnia 29 stycznia 2004 r. Prawo zamówień publicznych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2019 r., poz. 1843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 i wyboru oferty  złożonej  w dniu ...............</w:t>
      </w:r>
      <w:r>
        <w:rPr>
          <w:rFonts w:ascii="Verdana" w:hAnsi="Verdana"/>
          <w:bCs/>
          <w:color w:val="000000" w:themeColor="text1"/>
          <w:sz w:val="18"/>
          <w:szCs w:val="18"/>
        </w:rPr>
        <w:t xml:space="preserve"> 2020 r. </w:t>
      </w:r>
      <w:r>
        <w:rPr>
          <w:rFonts w:ascii="Verdana" w:hAnsi="Verdana"/>
          <w:color w:val="000000" w:themeColor="text1"/>
          <w:sz w:val="18"/>
          <w:szCs w:val="18"/>
        </w:rPr>
        <w:t>Zamawiający zleca, a Wykonawca przyjmuje do</w:t>
      </w:r>
      <w:r>
        <w:rPr>
          <w:rFonts w:ascii="Verdana" w:hAnsi="Verdana"/>
          <w:bCs/>
          <w:color w:val="000000" w:themeColor="text1"/>
          <w:sz w:val="18"/>
          <w:szCs w:val="18"/>
        </w:rPr>
        <w:t xml:space="preserve"> wykonania roboty budowlane </w:t>
      </w:r>
      <w:r>
        <w:rPr>
          <w:rFonts w:ascii="Verdana" w:hAnsi="Verdana"/>
          <w:color w:val="000000" w:themeColor="text1"/>
          <w:sz w:val="18"/>
          <w:szCs w:val="18"/>
        </w:rPr>
        <w:t xml:space="preserve">w ramach zadania inwestycyjnego pn.: </w:t>
      </w:r>
      <w:bookmarkStart w:id="0" w:name="_Hlk506470507"/>
      <w:bookmarkEnd w:id="0"/>
      <w:r>
        <w:rPr>
          <w:rFonts w:ascii="Verdana" w:hAnsi="Verdana" w:cs="Arial"/>
          <w:b/>
          <w:bCs/>
          <w:color w:val="000000" w:themeColor="text1"/>
          <w:sz w:val="18"/>
          <w:szCs w:val="18"/>
        </w:rPr>
        <w:t>„Ograniczenie niskiej emisji w mieście Jedlina-Zdrój. Zmiana sposobu ogrzewania – wymiana pieców”.</w:t>
      </w:r>
    </w:p>
    <w:p w:rsidR="00B2492E" w:rsidRDefault="00CB345F">
      <w:pPr>
        <w:numPr>
          <w:ilvl w:val="0"/>
          <w:numId w:val="20"/>
        </w:numPr>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Szczegółowy zakres</w:t>
      </w:r>
      <w:r>
        <w:rPr>
          <w:rFonts w:ascii="Verdana" w:hAnsi="Verdana" w:cs="Times New Roman"/>
          <w:b/>
          <w:bCs/>
          <w:color w:val="000000" w:themeColor="text1"/>
          <w:sz w:val="18"/>
          <w:szCs w:val="18"/>
        </w:rPr>
        <w:t xml:space="preserve"> </w:t>
      </w:r>
      <w:r>
        <w:rPr>
          <w:rFonts w:ascii="Verdana" w:hAnsi="Verdana" w:cs="Times New Roman"/>
          <w:color w:val="000000" w:themeColor="text1"/>
          <w:sz w:val="18"/>
          <w:szCs w:val="18"/>
        </w:rPr>
        <w:t>przedmiotu zamówienia określa</w:t>
      </w:r>
      <w:r w:rsidR="00EB1FFB">
        <w:rPr>
          <w:rFonts w:ascii="Verdana" w:hAnsi="Verdana" w:cs="Times New Roman"/>
          <w:color w:val="000000" w:themeColor="text1"/>
          <w:sz w:val="18"/>
          <w:szCs w:val="18"/>
        </w:rPr>
        <w:t>ją</w:t>
      </w:r>
      <w:r>
        <w:rPr>
          <w:rFonts w:ascii="Verdana" w:hAnsi="Verdana" w:cs="Times New Roman"/>
          <w:color w:val="000000" w:themeColor="text1"/>
          <w:sz w:val="18"/>
          <w:szCs w:val="18"/>
        </w:rPr>
        <w:t xml:space="preserve"> projekt</w:t>
      </w:r>
      <w:r w:rsidR="00EB1FFB">
        <w:rPr>
          <w:rFonts w:ascii="Verdana" w:hAnsi="Verdana" w:cs="Times New Roman"/>
          <w:color w:val="000000" w:themeColor="text1"/>
          <w:sz w:val="18"/>
          <w:szCs w:val="18"/>
        </w:rPr>
        <w:t>y</w:t>
      </w:r>
      <w:r>
        <w:rPr>
          <w:rFonts w:ascii="Verdana" w:hAnsi="Verdana" w:cs="Times New Roman"/>
          <w:color w:val="000000" w:themeColor="text1"/>
          <w:sz w:val="18"/>
          <w:szCs w:val="18"/>
        </w:rPr>
        <w:t xml:space="preserve"> budowlan</w:t>
      </w:r>
      <w:r w:rsidR="00EB1FFB">
        <w:rPr>
          <w:rFonts w:ascii="Verdana" w:hAnsi="Verdana" w:cs="Times New Roman"/>
          <w:color w:val="000000" w:themeColor="text1"/>
          <w:sz w:val="18"/>
          <w:szCs w:val="18"/>
        </w:rPr>
        <w:t>e</w:t>
      </w:r>
      <w:r>
        <w:rPr>
          <w:rFonts w:ascii="Verdana" w:hAnsi="Verdana" w:cs="Times New Roman"/>
          <w:color w:val="000000" w:themeColor="text1"/>
          <w:sz w:val="18"/>
          <w:szCs w:val="18"/>
        </w:rPr>
        <w:t>, projekt</w:t>
      </w:r>
      <w:r w:rsidR="00EB1FFB">
        <w:rPr>
          <w:rFonts w:ascii="Verdana" w:hAnsi="Verdana" w:cs="Times New Roman"/>
          <w:color w:val="000000" w:themeColor="text1"/>
          <w:sz w:val="18"/>
          <w:szCs w:val="18"/>
        </w:rPr>
        <w:t>y</w:t>
      </w:r>
      <w:r>
        <w:rPr>
          <w:rFonts w:ascii="Verdana" w:hAnsi="Verdana" w:cs="Times New Roman"/>
          <w:color w:val="000000" w:themeColor="text1"/>
          <w:sz w:val="18"/>
          <w:szCs w:val="18"/>
        </w:rPr>
        <w:t xml:space="preserve"> wykonawcz</w:t>
      </w:r>
      <w:r w:rsidR="00EB1FFB">
        <w:rPr>
          <w:rFonts w:ascii="Verdana" w:hAnsi="Verdana" w:cs="Times New Roman"/>
          <w:color w:val="000000" w:themeColor="text1"/>
          <w:sz w:val="18"/>
          <w:szCs w:val="18"/>
        </w:rPr>
        <w:t>e</w:t>
      </w:r>
      <w:r>
        <w:rPr>
          <w:rFonts w:ascii="Verdana" w:hAnsi="Verdana" w:cs="Times New Roman"/>
          <w:color w:val="000000" w:themeColor="text1"/>
          <w:sz w:val="18"/>
          <w:szCs w:val="18"/>
        </w:rPr>
        <w:t>, przedmiar</w:t>
      </w:r>
      <w:r w:rsidR="00EB1FFB">
        <w:rPr>
          <w:rFonts w:ascii="Verdana" w:hAnsi="Verdana" w:cs="Times New Roman"/>
          <w:color w:val="000000" w:themeColor="text1"/>
          <w:sz w:val="18"/>
          <w:szCs w:val="18"/>
        </w:rPr>
        <w:t>y</w:t>
      </w:r>
      <w:r>
        <w:rPr>
          <w:rFonts w:ascii="Verdana" w:hAnsi="Verdana" w:cs="Times New Roman"/>
          <w:color w:val="000000" w:themeColor="text1"/>
          <w:sz w:val="18"/>
          <w:szCs w:val="18"/>
        </w:rPr>
        <w:t xml:space="preserve"> robót oraz Specyfikacj</w:t>
      </w:r>
      <w:r w:rsidR="00EB1FFB">
        <w:rPr>
          <w:rFonts w:ascii="Verdana" w:hAnsi="Verdana" w:cs="Times New Roman"/>
          <w:color w:val="000000" w:themeColor="text1"/>
          <w:sz w:val="18"/>
          <w:szCs w:val="18"/>
        </w:rPr>
        <w:t>e</w:t>
      </w:r>
      <w:r>
        <w:rPr>
          <w:rFonts w:ascii="Verdana" w:hAnsi="Verdana" w:cs="Times New Roman"/>
          <w:color w:val="000000" w:themeColor="text1"/>
          <w:sz w:val="18"/>
          <w:szCs w:val="18"/>
        </w:rPr>
        <w:t xml:space="preserve"> Techniczn</w:t>
      </w:r>
      <w:r w:rsidR="00EB1FFB">
        <w:rPr>
          <w:rFonts w:ascii="Verdana" w:hAnsi="Verdana" w:cs="Times New Roman"/>
          <w:color w:val="000000" w:themeColor="text1"/>
          <w:sz w:val="18"/>
          <w:szCs w:val="18"/>
        </w:rPr>
        <w:t>e</w:t>
      </w:r>
      <w:r>
        <w:rPr>
          <w:rFonts w:ascii="Verdana" w:hAnsi="Verdana" w:cs="Times New Roman"/>
          <w:color w:val="000000" w:themeColor="text1"/>
          <w:sz w:val="18"/>
          <w:szCs w:val="18"/>
        </w:rPr>
        <w:t xml:space="preserve"> Wykonania i Odbioru Robót Budowlanych dla </w:t>
      </w:r>
      <w:r w:rsidR="00EB1FFB">
        <w:rPr>
          <w:rFonts w:ascii="Verdana" w:hAnsi="Verdana" w:cs="Times New Roman"/>
          <w:color w:val="000000" w:themeColor="text1"/>
          <w:sz w:val="18"/>
          <w:szCs w:val="18"/>
        </w:rPr>
        <w:t xml:space="preserve">36 </w:t>
      </w:r>
      <w:r>
        <w:rPr>
          <w:rFonts w:ascii="Verdana" w:hAnsi="Verdana" w:cs="Times New Roman"/>
          <w:color w:val="000000" w:themeColor="text1"/>
          <w:sz w:val="18"/>
          <w:szCs w:val="18"/>
        </w:rPr>
        <w:t xml:space="preserve">poszczególnych lokali, </w:t>
      </w:r>
      <w:r>
        <w:rPr>
          <w:rFonts w:ascii="Verdana" w:hAnsi="Verdana" w:cs="Times New Roman"/>
          <w:b/>
          <w:color w:val="000000" w:themeColor="text1"/>
          <w:sz w:val="18"/>
          <w:szCs w:val="18"/>
        </w:rPr>
        <w:t>w</w:t>
      </w:r>
      <w:r>
        <w:rPr>
          <w:rFonts w:ascii="Verdana" w:hAnsi="Verdana" w:cs="Times New Roman"/>
          <w:color w:val="000000" w:themeColor="text1"/>
          <w:sz w:val="18"/>
          <w:szCs w:val="18"/>
        </w:rPr>
        <w:t xml:space="preserve"> </w:t>
      </w:r>
      <w:r>
        <w:rPr>
          <w:rFonts w:ascii="Verdana" w:hAnsi="Verdana" w:cs="Times New Roman"/>
          <w:b/>
          <w:bCs/>
          <w:color w:val="000000" w:themeColor="text1"/>
          <w:sz w:val="18"/>
          <w:szCs w:val="18"/>
        </w:rPr>
        <w:t>części zawierającej zbiory wymagań dotyczących sposobu wykonania robót budowlanych</w:t>
      </w:r>
      <w:r>
        <w:rPr>
          <w:rFonts w:ascii="Verdana" w:hAnsi="Verdana" w:cs="Times New Roman"/>
          <w:color w:val="000000" w:themeColor="text1"/>
          <w:sz w:val="18"/>
          <w:szCs w:val="18"/>
        </w:rPr>
        <w:t xml:space="preserve">, w zakresie właściwości materiałów i oceny prawidłowości wykonania poszczególnych robót oraz oferta Wykonawcy, stanowiące odpowiednio Załączniki Nr 1-5 do niniejszej umowy. </w:t>
      </w:r>
    </w:p>
    <w:p w:rsidR="00B2492E" w:rsidRDefault="00CB345F">
      <w:pPr>
        <w:numPr>
          <w:ilvl w:val="0"/>
          <w:numId w:val="20"/>
        </w:numPr>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W zakres przedmiotu zamówienia wchodzą wszystkie prace, materiały</w:t>
      </w:r>
      <w:r w:rsidR="00336B56">
        <w:rPr>
          <w:rFonts w:ascii="Verdana" w:hAnsi="Verdana" w:cs="Times New Roman"/>
          <w:color w:val="000000" w:themeColor="text1"/>
          <w:sz w:val="18"/>
          <w:szCs w:val="18"/>
        </w:rPr>
        <w:t xml:space="preserve"> i urządzenia</w:t>
      </w:r>
      <w:r>
        <w:rPr>
          <w:rFonts w:ascii="Verdana" w:hAnsi="Verdana" w:cs="Times New Roman"/>
          <w:color w:val="000000" w:themeColor="text1"/>
          <w:sz w:val="18"/>
          <w:szCs w:val="18"/>
        </w:rPr>
        <w:t xml:space="preserve"> konieczne do wykonania i przekazania Zamawiającemu inwestycji</w:t>
      </w:r>
      <w:r w:rsidR="00EB1FFB">
        <w:rPr>
          <w:rFonts w:ascii="Verdana" w:hAnsi="Verdana" w:cs="Times New Roman"/>
          <w:color w:val="000000" w:themeColor="text1"/>
          <w:sz w:val="18"/>
          <w:szCs w:val="18"/>
        </w:rPr>
        <w:t xml:space="preserve">, </w:t>
      </w:r>
      <w:r w:rsidR="00752BEB">
        <w:rPr>
          <w:rFonts w:ascii="Verdana" w:hAnsi="Verdana" w:cs="Times New Roman"/>
          <w:color w:val="000000" w:themeColor="text1"/>
          <w:sz w:val="18"/>
          <w:szCs w:val="18"/>
        </w:rPr>
        <w:t xml:space="preserve">w tym </w:t>
      </w:r>
      <w:r w:rsidR="00EB1FFB">
        <w:rPr>
          <w:rFonts w:ascii="Verdana" w:hAnsi="Verdana" w:cs="Times New Roman"/>
          <w:color w:val="000000" w:themeColor="text1"/>
          <w:sz w:val="18"/>
          <w:szCs w:val="18"/>
        </w:rPr>
        <w:t>określone w Rozdziale II. ust. 4 SIWZ.</w:t>
      </w:r>
    </w:p>
    <w:p w:rsidR="00B2492E" w:rsidRDefault="00CB345F">
      <w:pPr>
        <w:numPr>
          <w:ilvl w:val="0"/>
          <w:numId w:val="20"/>
        </w:numPr>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 xml:space="preserve">Wykonawca oświadcza, że </w:t>
      </w:r>
      <w:r>
        <w:rPr>
          <w:rFonts w:ascii="Verdana" w:hAnsi="Verdana" w:cs="Times New Roman"/>
          <w:bCs/>
          <w:color w:val="000000" w:themeColor="text1"/>
          <w:sz w:val="18"/>
          <w:szCs w:val="18"/>
        </w:rPr>
        <w:t>zapoznał się z dokumentacją techniczną oraz, że znane mu są warunki prowadzenia robót i nie zgłasza w tym zakresie jakichkolwiek uwag.</w:t>
      </w:r>
    </w:p>
    <w:p w:rsidR="00B2492E" w:rsidRDefault="00CB345F">
      <w:pPr>
        <w:pStyle w:val="Tekstpodstawowy"/>
        <w:numPr>
          <w:ilvl w:val="0"/>
          <w:numId w:val="20"/>
        </w:numPr>
        <w:spacing w:after="0" w:line="360" w:lineRule="auto"/>
        <w:jc w:val="both"/>
        <w:rPr>
          <w:rFonts w:ascii="Verdana" w:hAnsi="Verdana" w:cs="Times New Roman"/>
          <w:b/>
          <w:bCs/>
          <w:color w:val="000000" w:themeColor="text1"/>
          <w:sz w:val="18"/>
          <w:szCs w:val="18"/>
        </w:rPr>
      </w:pPr>
      <w:r>
        <w:rPr>
          <w:rFonts w:ascii="Verdana" w:hAnsi="Verdana" w:cs="Times New Roman"/>
          <w:color w:val="000000" w:themeColor="text1"/>
          <w:sz w:val="18"/>
          <w:szCs w:val="18"/>
        </w:rPr>
        <w:t>Wykonawca oświadcza, że posiada odpowiednią wiedzę, doświadczenie i dysponuje potencjałem technicznym i majątkowym niezbędnym do profesjonalnego wykonania  przedmiotu zamówienia.</w:t>
      </w:r>
    </w:p>
    <w:p w:rsidR="00B2492E" w:rsidRDefault="00CB345F">
      <w:pPr>
        <w:pStyle w:val="Tekstpodstawowy"/>
        <w:numPr>
          <w:ilvl w:val="0"/>
          <w:numId w:val="20"/>
        </w:numPr>
        <w:tabs>
          <w:tab w:val="left" w:pos="284"/>
        </w:tabs>
        <w:spacing w:after="0"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Termin wykonania przedmiotu zamówienia (umowy):</w:t>
      </w:r>
    </w:p>
    <w:p w:rsidR="00B2492E" w:rsidRDefault="00CB345F">
      <w:pPr>
        <w:pStyle w:val="Tekstpodstawowy"/>
        <w:tabs>
          <w:tab w:val="left" w:pos="284"/>
        </w:tabs>
        <w:spacing w:after="0" w:line="360" w:lineRule="auto"/>
        <w:ind w:left="360"/>
        <w:rPr>
          <w:rFonts w:ascii="Verdana" w:hAnsi="Verdana" w:cs="Times New Roman"/>
          <w:color w:val="000000" w:themeColor="text1"/>
          <w:sz w:val="18"/>
          <w:szCs w:val="18"/>
        </w:rPr>
      </w:pPr>
      <w:r>
        <w:rPr>
          <w:rFonts w:ascii="Verdana" w:hAnsi="Verdana" w:cs="Times New Roman"/>
          <w:color w:val="000000" w:themeColor="text1"/>
          <w:sz w:val="18"/>
          <w:szCs w:val="18"/>
        </w:rPr>
        <w:t>1) rozpoczęcie realizacji robót budowlanych przez Wykonawcę nastąpi w ciągu 7</w:t>
      </w:r>
      <w:r w:rsidR="00336B56">
        <w:rPr>
          <w:rFonts w:ascii="Verdana" w:hAnsi="Verdana" w:cs="Times New Roman"/>
          <w:color w:val="000000" w:themeColor="text1"/>
          <w:sz w:val="18"/>
          <w:szCs w:val="18"/>
        </w:rPr>
        <w:t xml:space="preserve"> </w:t>
      </w:r>
      <w:r>
        <w:rPr>
          <w:rFonts w:ascii="Verdana" w:hAnsi="Verdana" w:cs="Times New Roman"/>
          <w:color w:val="000000" w:themeColor="text1"/>
          <w:sz w:val="18"/>
          <w:szCs w:val="18"/>
        </w:rPr>
        <w:t>dni roboczych od dnia zawarcia niniejszej umowy.</w:t>
      </w:r>
    </w:p>
    <w:p w:rsidR="00B2492E" w:rsidRDefault="00CB345F">
      <w:pPr>
        <w:pStyle w:val="Tekstpodstawowy"/>
        <w:tabs>
          <w:tab w:val="left" w:pos="284"/>
        </w:tabs>
        <w:spacing w:after="0" w:line="360" w:lineRule="auto"/>
        <w:ind w:left="360"/>
        <w:rPr>
          <w:rFonts w:ascii="Verdana" w:hAnsi="Verdana" w:cs="Times New Roman"/>
          <w:color w:val="000000" w:themeColor="text1"/>
          <w:sz w:val="18"/>
          <w:szCs w:val="18"/>
        </w:rPr>
      </w:pPr>
      <w:r>
        <w:rPr>
          <w:rFonts w:ascii="Verdana" w:hAnsi="Verdana" w:cs="Times New Roman"/>
          <w:color w:val="000000" w:themeColor="text1"/>
          <w:sz w:val="18"/>
          <w:szCs w:val="18"/>
        </w:rPr>
        <w:t>2) zakończenie w terminie nie dłuższym niż do dnia</w:t>
      </w:r>
      <w:r>
        <w:rPr>
          <w:rFonts w:ascii="Verdana" w:hAnsi="Verdana" w:cs="Times New Roman"/>
          <w:b/>
          <w:bCs/>
          <w:color w:val="000000" w:themeColor="text1"/>
          <w:sz w:val="18"/>
          <w:szCs w:val="18"/>
        </w:rPr>
        <w:t xml:space="preserve"> 30.10.2020 r.</w:t>
      </w:r>
      <w:r>
        <w:rPr>
          <w:rFonts w:ascii="Verdana" w:hAnsi="Verdana" w:cs="Times New Roman"/>
          <w:color w:val="000000" w:themeColor="text1"/>
          <w:sz w:val="18"/>
          <w:szCs w:val="18"/>
        </w:rPr>
        <w:t xml:space="preserve"> </w:t>
      </w:r>
    </w:p>
    <w:p w:rsidR="00B2492E" w:rsidRDefault="00CB345F">
      <w:pPr>
        <w:pStyle w:val="Tekstpodstawowy"/>
        <w:numPr>
          <w:ilvl w:val="0"/>
          <w:numId w:val="20"/>
        </w:numPr>
        <w:tabs>
          <w:tab w:val="left" w:pos="284"/>
        </w:tabs>
        <w:spacing w:after="0"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Przez termin wykonania całości przedmiotu zamówienia (umowy) uważa się dzień pisemnego zgłoszenia Wykonawcy zakończenia wszystkich robót i osiągnięcia gotowości do odbioru końcowego przedmiotu umowy - po spełnieniu warunków określonych w § 9 umowy.</w:t>
      </w:r>
    </w:p>
    <w:p w:rsidR="00B2492E" w:rsidRDefault="00CB345F" w:rsidP="00CF5098">
      <w:pPr>
        <w:pStyle w:val="Tekstpodstawowy"/>
        <w:spacing w:after="0" w:line="276" w:lineRule="auto"/>
        <w:ind w:left="284" w:hanging="284"/>
        <w:jc w:val="center"/>
        <w:rPr>
          <w:rFonts w:ascii="Verdana" w:hAnsi="Verdana"/>
          <w:color w:val="000000" w:themeColor="text1"/>
          <w:sz w:val="18"/>
          <w:szCs w:val="18"/>
        </w:rPr>
      </w:pPr>
      <w:r>
        <w:rPr>
          <w:rFonts w:ascii="Verdana" w:hAnsi="Verdana"/>
          <w:color w:val="000000" w:themeColor="text1"/>
          <w:sz w:val="18"/>
          <w:szCs w:val="18"/>
        </w:rPr>
        <w:t>§ 2</w:t>
      </w:r>
    </w:p>
    <w:p w:rsidR="00B2492E" w:rsidRDefault="00CB345F" w:rsidP="00752BEB">
      <w:pPr>
        <w:pStyle w:val="Nagwek1"/>
        <w:spacing w:line="276" w:lineRule="auto"/>
        <w:jc w:val="center"/>
        <w:rPr>
          <w:rFonts w:ascii="Verdana" w:hAnsi="Verdana"/>
          <w:b w:val="0"/>
          <w:i w:val="0"/>
          <w:color w:val="000000" w:themeColor="text1"/>
          <w:sz w:val="18"/>
          <w:szCs w:val="18"/>
          <w:u w:val="none"/>
        </w:rPr>
      </w:pPr>
      <w:r>
        <w:rPr>
          <w:rFonts w:ascii="Verdana" w:hAnsi="Verdana"/>
          <w:b w:val="0"/>
          <w:i w:val="0"/>
          <w:color w:val="000000" w:themeColor="text1"/>
          <w:sz w:val="18"/>
          <w:szCs w:val="18"/>
          <w:u w:val="none"/>
        </w:rPr>
        <w:t>Obowiązki Stron</w:t>
      </w:r>
    </w:p>
    <w:p w:rsidR="00B2492E" w:rsidRDefault="00CB345F" w:rsidP="00752BEB">
      <w:pPr>
        <w:numPr>
          <w:ilvl w:val="0"/>
          <w:numId w:val="8"/>
        </w:numPr>
        <w:tabs>
          <w:tab w:val="clear" w:pos="720"/>
          <w:tab w:val="left" w:pos="284"/>
          <w:tab w:val="left" w:pos="1003"/>
        </w:tabs>
        <w:spacing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Zamawiający, zobowiązuje się do:</w:t>
      </w:r>
    </w:p>
    <w:p w:rsidR="00B2492E" w:rsidRDefault="00CB345F">
      <w:pPr>
        <w:pStyle w:val="Tekstpodstawowywcity"/>
        <w:numPr>
          <w:ilvl w:val="0"/>
          <w:numId w:val="1"/>
        </w:numPr>
        <w:tabs>
          <w:tab w:val="left" w:pos="567"/>
        </w:tabs>
        <w:spacing w:line="360" w:lineRule="auto"/>
        <w:ind w:left="567"/>
        <w:rPr>
          <w:rFonts w:ascii="Verdana" w:hAnsi="Verdana"/>
          <w:color w:val="000000" w:themeColor="text1"/>
          <w:sz w:val="18"/>
          <w:szCs w:val="18"/>
        </w:rPr>
      </w:pPr>
      <w:r>
        <w:rPr>
          <w:rFonts w:ascii="Verdana" w:hAnsi="Verdana"/>
          <w:color w:val="000000" w:themeColor="text1"/>
          <w:sz w:val="18"/>
          <w:szCs w:val="18"/>
        </w:rPr>
        <w:t xml:space="preserve">przekazania Wykonawcy dokumentacji projektowej niezbędnej do realizacji przedmiotu zamówienia, </w:t>
      </w:r>
    </w:p>
    <w:p w:rsidR="00B2492E" w:rsidRDefault="00CB345F">
      <w:pPr>
        <w:pStyle w:val="Tekstpodstawowywcity"/>
        <w:numPr>
          <w:ilvl w:val="0"/>
          <w:numId w:val="1"/>
        </w:numPr>
        <w:tabs>
          <w:tab w:val="left" w:pos="567"/>
        </w:tabs>
        <w:spacing w:line="360" w:lineRule="auto"/>
        <w:ind w:left="567"/>
        <w:rPr>
          <w:rFonts w:ascii="Verdana" w:hAnsi="Verdana"/>
          <w:color w:val="000000" w:themeColor="text1"/>
          <w:sz w:val="18"/>
          <w:szCs w:val="18"/>
        </w:rPr>
      </w:pPr>
      <w:r>
        <w:rPr>
          <w:rFonts w:ascii="Verdana" w:hAnsi="Verdana"/>
          <w:color w:val="000000" w:themeColor="text1"/>
          <w:sz w:val="18"/>
          <w:szCs w:val="18"/>
        </w:rPr>
        <w:lastRenderedPageBreak/>
        <w:t>koordynowania protokolarnego przekazywania Wykonawcy poszczególnych lokali zgodnie z przedstawionym harmonogramem rzeczowo-finansowym, o którym mowa ust.2 pkt2,</w:t>
      </w:r>
    </w:p>
    <w:p w:rsidR="00B2492E" w:rsidRDefault="00CB345F">
      <w:pPr>
        <w:pStyle w:val="Tekstpodstawowywcity"/>
        <w:numPr>
          <w:ilvl w:val="0"/>
          <w:numId w:val="1"/>
        </w:numPr>
        <w:tabs>
          <w:tab w:val="left" w:pos="567"/>
        </w:tabs>
        <w:spacing w:line="360" w:lineRule="auto"/>
        <w:ind w:left="567"/>
        <w:rPr>
          <w:rFonts w:ascii="Verdana" w:hAnsi="Verdana"/>
          <w:color w:val="000000" w:themeColor="text1"/>
          <w:sz w:val="18"/>
          <w:szCs w:val="18"/>
        </w:rPr>
      </w:pPr>
      <w:r>
        <w:rPr>
          <w:rFonts w:ascii="Verdana" w:hAnsi="Verdana"/>
          <w:color w:val="000000" w:themeColor="text1"/>
          <w:sz w:val="18"/>
          <w:szCs w:val="18"/>
        </w:rPr>
        <w:t>odbioru ukończonego przedmiotu zamówienia, o ile został wykonany zgodnie z umową oraz przepisami powszechnie obowiązującymi, a Wykonawca przekazał Zamawiającemu co najmniej na 1 dzień przed odbiorem, kompletną dokumentację dotyczącą wykonanych robót, która umożliwia Zamawiającemu ocenę wykonanych robót zarówno pod względem ilości, jak i ich jakości, w tym w szczególności Wykonawca przekazał Zamawiającemu komplet atestów, certyfikatów, deklaracji oraz aprobat technicznych,</w:t>
      </w:r>
    </w:p>
    <w:p w:rsidR="00B2492E" w:rsidRDefault="00CB345F">
      <w:pPr>
        <w:pStyle w:val="Tekstpodstawowywcity"/>
        <w:numPr>
          <w:ilvl w:val="0"/>
          <w:numId w:val="1"/>
        </w:numPr>
        <w:tabs>
          <w:tab w:val="left" w:pos="567"/>
        </w:tabs>
        <w:spacing w:line="360" w:lineRule="auto"/>
        <w:ind w:left="567"/>
        <w:rPr>
          <w:rFonts w:ascii="Verdana" w:hAnsi="Verdana"/>
          <w:color w:val="000000" w:themeColor="text1"/>
          <w:sz w:val="18"/>
          <w:szCs w:val="18"/>
        </w:rPr>
      </w:pPr>
      <w:r>
        <w:rPr>
          <w:rFonts w:ascii="Verdana" w:hAnsi="Verdana"/>
          <w:color w:val="000000" w:themeColor="text1"/>
          <w:sz w:val="18"/>
          <w:szCs w:val="18"/>
        </w:rPr>
        <w:t>zapłaty ustalonego wynagrodzenia.</w:t>
      </w:r>
    </w:p>
    <w:p w:rsidR="00B2492E" w:rsidRDefault="00CB345F">
      <w:pPr>
        <w:pStyle w:val="Tekstpodstawowy"/>
        <w:numPr>
          <w:ilvl w:val="0"/>
          <w:numId w:val="8"/>
        </w:numPr>
        <w:tabs>
          <w:tab w:val="clear" w:pos="720"/>
          <w:tab w:val="left" w:pos="284"/>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w:t>
      </w:r>
      <w:r>
        <w:rPr>
          <w:rFonts w:ascii="Verdana" w:hAnsi="Verdana"/>
          <w:bCs/>
          <w:color w:val="000000" w:themeColor="text1"/>
          <w:sz w:val="18"/>
          <w:szCs w:val="18"/>
        </w:rPr>
        <w:t>ykonawca,</w:t>
      </w:r>
      <w:r>
        <w:rPr>
          <w:rFonts w:ascii="Verdana" w:hAnsi="Verdana"/>
          <w:b/>
          <w:bCs/>
          <w:color w:val="000000" w:themeColor="text1"/>
          <w:sz w:val="18"/>
          <w:szCs w:val="18"/>
        </w:rPr>
        <w:t xml:space="preserve"> </w:t>
      </w:r>
      <w:r>
        <w:rPr>
          <w:rFonts w:ascii="Verdana" w:hAnsi="Verdana"/>
          <w:color w:val="000000" w:themeColor="text1"/>
          <w:sz w:val="18"/>
          <w:szCs w:val="18"/>
        </w:rPr>
        <w:t>oprócz obowiązków wynikających z § 1 umowy, zapewniając wykonanie przedmiotu zamówienia, zobowiązuje się do:</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objęcia kierownictwa robót przez Kierowników robót, posiadającego stosowne uprawnienia do prowadzenia robót objętych zamówieniem,</w:t>
      </w:r>
    </w:p>
    <w:p w:rsidR="00B2492E" w:rsidRDefault="00CB345F">
      <w:pPr>
        <w:pStyle w:val="Tekstpodstawowywcity"/>
        <w:numPr>
          <w:ilvl w:val="0"/>
          <w:numId w:val="18"/>
        </w:numPr>
        <w:spacing w:line="360" w:lineRule="auto"/>
        <w:rPr>
          <w:rFonts w:ascii="Verdana" w:hAnsi="Verdana"/>
          <w:b/>
          <w:color w:val="000000" w:themeColor="text1"/>
          <w:sz w:val="18"/>
          <w:szCs w:val="18"/>
        </w:rPr>
      </w:pPr>
      <w:r>
        <w:rPr>
          <w:rFonts w:ascii="Verdana" w:hAnsi="Verdana"/>
          <w:color w:val="000000" w:themeColor="text1"/>
          <w:sz w:val="18"/>
          <w:szCs w:val="18"/>
        </w:rPr>
        <w:t>sporządzenia i przekazania do akceptacji Zamawiającemu, nie później niż w terminie 5 dni roboczych od podpisania umowy, szczegółowego harmonogramu rzeczowo-finansowego, z którego winna wynikać kolejność wykonywania robót oraz terminy rozpoczęcia i zakończenia  robót, w rozbiciu na poszczególne lokale z uwzględnieniem koniecznej koordynacji robót prowadzonych przez Wykonawcę</w:t>
      </w:r>
      <w:r w:rsidR="00EB1FFB">
        <w:rPr>
          <w:rFonts w:ascii="Verdana" w:hAnsi="Verdana"/>
          <w:color w:val="000000" w:themeColor="text1"/>
          <w:sz w:val="18"/>
          <w:szCs w:val="18"/>
        </w:rPr>
        <w:t>, a także przypisani</w:t>
      </w:r>
      <w:r w:rsidR="00286A2E">
        <w:rPr>
          <w:rFonts w:ascii="Verdana" w:hAnsi="Verdana"/>
          <w:color w:val="000000" w:themeColor="text1"/>
          <w:sz w:val="18"/>
          <w:szCs w:val="18"/>
        </w:rPr>
        <w:t>a</w:t>
      </w:r>
      <w:r w:rsidR="00EB1FFB">
        <w:rPr>
          <w:rFonts w:ascii="Verdana" w:hAnsi="Verdana"/>
          <w:color w:val="000000" w:themeColor="text1"/>
          <w:sz w:val="18"/>
          <w:szCs w:val="18"/>
        </w:rPr>
        <w:t xml:space="preserve"> wartości i cen cząstkowych do poszczególnych pozycji robót w harmonogramie rzeczowo-finansowym.</w:t>
      </w:r>
      <w:r>
        <w:rPr>
          <w:rFonts w:ascii="Verdana" w:hAnsi="Verdana"/>
          <w:color w:val="000000" w:themeColor="text1"/>
          <w:sz w:val="18"/>
          <w:szCs w:val="18"/>
        </w:rPr>
        <w:t xml:space="preserve"> </w:t>
      </w:r>
      <w:r w:rsidR="00EB1FFB">
        <w:rPr>
          <w:rFonts w:ascii="Verdana" w:hAnsi="Verdana"/>
          <w:color w:val="000000" w:themeColor="text1"/>
          <w:sz w:val="18"/>
          <w:szCs w:val="18"/>
        </w:rPr>
        <w:t>H</w:t>
      </w:r>
      <w:r>
        <w:rPr>
          <w:rFonts w:ascii="Verdana" w:hAnsi="Verdana"/>
          <w:color w:val="000000" w:themeColor="text1"/>
          <w:sz w:val="18"/>
          <w:szCs w:val="18"/>
        </w:rPr>
        <w:t xml:space="preserve">armonogram w formie pisemnej powinien być podpisany przez Kierownika </w:t>
      </w:r>
      <w:r w:rsidR="00EB1FFB">
        <w:rPr>
          <w:rFonts w:ascii="Verdana" w:hAnsi="Verdana"/>
          <w:color w:val="000000" w:themeColor="text1"/>
          <w:sz w:val="18"/>
          <w:szCs w:val="18"/>
        </w:rPr>
        <w:t>robót.</w:t>
      </w:r>
      <w:r>
        <w:rPr>
          <w:rFonts w:ascii="Verdana" w:hAnsi="Verdana"/>
          <w:color w:val="000000" w:themeColor="text1"/>
          <w:sz w:val="18"/>
          <w:szCs w:val="18"/>
        </w:rPr>
        <w:t xml:space="preserve"> </w:t>
      </w:r>
      <w:r w:rsidRPr="00CB345F">
        <w:rPr>
          <w:rFonts w:ascii="Verdana" w:hAnsi="Verdana"/>
          <w:b/>
          <w:color w:val="000000" w:themeColor="text1"/>
          <w:sz w:val="18"/>
          <w:szCs w:val="18"/>
        </w:rPr>
        <w:t xml:space="preserve">Harmonogram za zgodą stron może być aktualizowany w trakcie realizacji umowy z każdorazową akceptacją Kierownika </w:t>
      </w:r>
      <w:r w:rsidR="002174D8">
        <w:rPr>
          <w:rFonts w:ascii="Verdana" w:hAnsi="Verdana"/>
          <w:b/>
          <w:color w:val="000000" w:themeColor="text1"/>
          <w:sz w:val="18"/>
          <w:szCs w:val="18"/>
        </w:rPr>
        <w:t>robót</w:t>
      </w:r>
      <w:r w:rsidRPr="00CB345F">
        <w:rPr>
          <w:rFonts w:ascii="Verdana" w:hAnsi="Verdana"/>
          <w:b/>
          <w:color w:val="000000" w:themeColor="text1"/>
          <w:sz w:val="18"/>
          <w:szCs w:val="18"/>
        </w:rPr>
        <w:t>,</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wykonania przedmiotu umowy zgodnie z dokumentacją techniczną, zasadami wiedzy technicznej, obowiązującymi przepisami i normami technicznymi, standardami, zasadami sztuki budowlanej, etyką zawodową, postanowieniami umowy oraz przekazania przedmiotu umowy Zamawiającemu,</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przeprowadzenia robót rozbiórkowych i budowlanych zgodnie z wymogami rozporządzenia Ministra Infrastruktury z dnia 6 lutego 2003 r. w sprawie bezpieczeństwa i higieny pracy podczas wykonywania robót budowlanych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2003 </w:t>
      </w:r>
      <w:proofErr w:type="spellStart"/>
      <w:r>
        <w:rPr>
          <w:rFonts w:ascii="Verdana" w:hAnsi="Verdana"/>
          <w:color w:val="000000" w:themeColor="text1"/>
          <w:sz w:val="18"/>
          <w:szCs w:val="18"/>
        </w:rPr>
        <w:t>r.,Nr</w:t>
      </w:r>
      <w:proofErr w:type="spellEnd"/>
      <w:r>
        <w:rPr>
          <w:rFonts w:ascii="Verdana" w:hAnsi="Verdana"/>
          <w:color w:val="000000" w:themeColor="text1"/>
          <w:sz w:val="18"/>
          <w:szCs w:val="18"/>
        </w:rPr>
        <w:t xml:space="preserve"> 47, poz. 401),</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stosowania podczas robót objętych umową wyłącznie wyrobów dopuszczonych do              obrotu i stosowania w budownictwie zgodnie z ustawą  z dnia  7 lipca 1994 r.  Prawo budowlane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z 2019 r. poz. 1186), i ustawą z dnia  16 kwietnia 2004 r. o wyrobach budowlanych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2019 r., poz. 266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xml:space="preserve">. zm.), </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zabezpieczenia i oznakowania terenu robót, </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zapewnienia warunków BHP i ppoż. pracownikom i osobom trzecim,</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ponoszenia pełnej odpowiedzialności za ewentualnie powstałe szkody, w tym za działania swoich pracowników i przedstawicieli, z pomocą których będzie wykonywał przedmiot umowy,</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zabezpieczenia instalacji, urządzeń i obiektów na terenie robót i w jej bezpośrednim otoczeniu, przed ich zniszczeniem lub uszkodzeniem w trakcie wykonywania robót, </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niezwłocznego usunięcia, własnym staraniem i na koszt własny, ewentualnych szkód powstałych z jego winy lub winy osób z pomocy których korzysta Wykonawca w związku                   z realizacją przedmiot umowy, </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 utrzymania terenu robót, w szczególności dróg dojazdowych i pieszych, w stanie wolnym od przeszkód komunikacyjnych,</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lastRenderedPageBreak/>
        <w:t xml:space="preserve"> składowania sprzętu, materiałów i odpadów w sposób, który nie utrudni komunikacji,                  a w przypadku kolizji i po zakończeniu robót zapewni niezwłocznie usuwanie ich własnym staraniem i we własnym zakresie,</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 pokrycia we własnym zakresie kosztów organizacji robót, a także kosztów badań                         i materiałów niezbędnych do dokonania odbioru końcowego,</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ochrony przed uszkodzeniem i kradzieżą wykonanych przez siebie robót oraz powierzonego mu do ich realizacji mienia, aż do momentu ich odbioru przez Zamawiającego,</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 niezwłocznego usuwania wad robót, w terminie nie dłuższym jednak niż 24 godziny od godziny zawiadomienia o zaistniałych wadach,</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uporządkowania terenu robót, niezwłocznie po zakończeniu robót, a przed terminem odbioru robót budowlanych, o którym mowa w § 9,</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ponoszenia odpowiedzialności za szkody dla środowiska powstałe w wyniku nieprawidłowej realizacji przedmiotu niniejszej umowy, w szczególności przy uwzględnieniu ustawy z dnia 27 kwietnia 2001 r. Prawo ochrony środowiska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2019 r., poz. 1396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xml:space="preserve">. </w:t>
      </w:r>
      <w:proofErr w:type="spellStart"/>
      <w:r>
        <w:rPr>
          <w:rFonts w:ascii="Verdana" w:hAnsi="Verdana"/>
          <w:color w:val="000000" w:themeColor="text1"/>
          <w:sz w:val="18"/>
          <w:szCs w:val="18"/>
        </w:rPr>
        <w:t>zm</w:t>
      </w:r>
      <w:proofErr w:type="spellEnd"/>
      <w:r>
        <w:rPr>
          <w:rFonts w:ascii="Verdana" w:hAnsi="Verdana"/>
          <w:color w:val="000000" w:themeColor="text1"/>
          <w:sz w:val="18"/>
          <w:szCs w:val="18"/>
        </w:rPr>
        <w:t>),</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 zagospodarowanie odpadów powstałych w wyniku realizacji przedmiotu umowy, zgodnie                     z ustawą z dnia 14 grudnia 2012 r. o odpadach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2019 r. poz. 701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xml:space="preserve">. </w:t>
      </w:r>
      <w:proofErr w:type="spellStart"/>
      <w:r>
        <w:rPr>
          <w:rFonts w:ascii="Verdana" w:hAnsi="Verdana"/>
          <w:color w:val="000000" w:themeColor="text1"/>
          <w:sz w:val="18"/>
          <w:szCs w:val="18"/>
        </w:rPr>
        <w:t>zm</w:t>
      </w:r>
      <w:proofErr w:type="spellEnd"/>
      <w:r>
        <w:rPr>
          <w:rFonts w:ascii="Verdana" w:hAnsi="Verdana"/>
          <w:color w:val="000000" w:themeColor="text1"/>
          <w:sz w:val="18"/>
          <w:szCs w:val="18"/>
        </w:rPr>
        <w:t>),</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instruktażu z obsługi zamontowanego pieca C.O. użytkownika lokalu mieszkalnego, w którym został zamontowany piec C.O. potwierdzonego jego oświadczeniem,</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sporządzenia operatu kolaudacyjnego, przed przystąpieniem do zgłoszenia odbioru końcowego robót, w skład którego wchodzić będą dokumenty wskazane w § 9 ust. 6 umowy,</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posiadania w swoich zasobach w okresie gwarancji i rękojmi części zamiennych oraz jednego dodatkowego kotła C.O. o takich samych parametrach jak zamontowane w lokalach mieszkalnych.</w:t>
      </w:r>
    </w:p>
    <w:p w:rsidR="00B2492E" w:rsidRDefault="00CB345F">
      <w:pPr>
        <w:pStyle w:val="WW-Tekstpodstawowywcity2"/>
        <w:numPr>
          <w:ilvl w:val="0"/>
          <w:numId w:val="8"/>
        </w:numPr>
        <w:tabs>
          <w:tab w:val="clear" w:pos="720"/>
          <w:tab w:val="left" w:pos="284"/>
          <w:tab w:val="left" w:pos="583"/>
        </w:tabs>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W ramach realizacji umowy wykonywanie w okresie gwarancji zgodnie z § 11 ust.1 przeglądu serwisowego urządzeń grzewczych w miesiącach wrzesień – październik. Pierwszy przegląd serwisowy należy wykonać w roku następnym od odbioru danej instalacji. </w:t>
      </w:r>
    </w:p>
    <w:p w:rsidR="00B2492E" w:rsidRDefault="00CB345F">
      <w:pPr>
        <w:numPr>
          <w:ilvl w:val="0"/>
          <w:numId w:val="8"/>
        </w:numPr>
        <w:tabs>
          <w:tab w:val="clear" w:pos="720"/>
          <w:tab w:val="left" w:pos="284"/>
          <w:tab w:val="left" w:pos="583"/>
        </w:tabs>
        <w:spacing w:line="360" w:lineRule="auto"/>
        <w:ind w:left="283" w:hanging="283"/>
        <w:jc w:val="both"/>
        <w:rPr>
          <w:rFonts w:ascii="Verdana" w:hAnsi="Verdana" w:cs="Times New Roman"/>
          <w:color w:val="000000" w:themeColor="text1"/>
          <w:sz w:val="18"/>
          <w:szCs w:val="18"/>
        </w:rPr>
      </w:pPr>
      <w:r>
        <w:rPr>
          <w:rFonts w:ascii="Verdana" w:hAnsi="Verdana" w:cs="Times New Roman"/>
          <w:color w:val="000000" w:themeColor="text1"/>
          <w:sz w:val="18"/>
          <w:szCs w:val="18"/>
        </w:rPr>
        <w:t>Wykonawca oświadcza, że dysponuje odpowiednimi środkami finansowymi umożliwiającymi wykonanie przedmiotu umowy.</w:t>
      </w:r>
    </w:p>
    <w:p w:rsidR="00B2492E" w:rsidRDefault="00CB345F">
      <w:pPr>
        <w:numPr>
          <w:ilvl w:val="0"/>
          <w:numId w:val="8"/>
        </w:numPr>
        <w:tabs>
          <w:tab w:val="clear" w:pos="720"/>
          <w:tab w:val="left" w:pos="284"/>
          <w:tab w:val="left" w:pos="583"/>
        </w:tabs>
        <w:spacing w:line="360" w:lineRule="auto"/>
        <w:ind w:left="283" w:hanging="283"/>
        <w:jc w:val="both"/>
        <w:rPr>
          <w:rFonts w:ascii="Verdana" w:hAnsi="Verdana" w:cs="Times New Roman"/>
          <w:iCs/>
          <w:color w:val="000000" w:themeColor="text1"/>
          <w:sz w:val="18"/>
          <w:szCs w:val="18"/>
        </w:rPr>
      </w:pPr>
      <w:r>
        <w:rPr>
          <w:rFonts w:ascii="Verdana" w:hAnsi="Verdana" w:cs="Times New Roman"/>
          <w:iCs/>
          <w:color w:val="000000" w:themeColor="text1"/>
          <w:sz w:val="18"/>
          <w:szCs w:val="18"/>
        </w:rPr>
        <w:t>Zamawiający zastrzega sobie prawo do żądania usunięcia z terenu robót budowlanych pracownika lub przedstawiciela Wykonawcy, który przez swoje zachowanie lub jakość wykonywanej pracy, da powód do uzasadnionych skarg.</w:t>
      </w:r>
    </w:p>
    <w:p w:rsidR="00B2492E" w:rsidRDefault="00CB345F">
      <w:pPr>
        <w:pStyle w:val="Default"/>
        <w:numPr>
          <w:ilvl w:val="0"/>
          <w:numId w:val="8"/>
        </w:numPr>
        <w:tabs>
          <w:tab w:val="clear" w:pos="720"/>
          <w:tab w:val="left" w:pos="-22"/>
        </w:tabs>
        <w:spacing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oświadcza, że podmiot trzeci ………………………….…. (</w:t>
      </w:r>
      <w:r>
        <w:rPr>
          <w:rFonts w:ascii="Verdana" w:hAnsi="Verdana"/>
          <w:i/>
          <w:iCs/>
          <w:color w:val="000000" w:themeColor="text1"/>
          <w:sz w:val="18"/>
          <w:szCs w:val="18"/>
        </w:rPr>
        <w:t>nazwa podmiotu trzeciego</w:t>
      </w:r>
      <w:r>
        <w:rPr>
          <w:rFonts w:ascii="Verdana" w:hAnsi="Verdana"/>
          <w:color w:val="000000" w:themeColor="text1"/>
          <w:sz w:val="18"/>
          <w:szCs w:val="18"/>
        </w:rPr>
        <w:t xml:space="preserve">), na zasoby którego w zakresie wiedzy i/lub doświadczenia Wykonawca powoływał się składając ofertę celem wykazania spełniania warunków udziału w postępowaniu o udzielenie zamówienia publicznego, będzie realizował przedmiot umowy w zakresie ………………………………………..………….. </w:t>
      </w:r>
      <w:r>
        <w:rPr>
          <w:rFonts w:ascii="Verdana" w:hAnsi="Verdana"/>
          <w:color w:val="000000" w:themeColor="text1"/>
          <w:sz w:val="16"/>
          <w:szCs w:val="16"/>
        </w:rPr>
        <w:t>(</w:t>
      </w:r>
      <w:r>
        <w:rPr>
          <w:rFonts w:ascii="Verdana" w:hAnsi="Verdana"/>
          <w:i/>
          <w:iCs/>
          <w:color w:val="000000" w:themeColor="text1"/>
          <w:sz w:val="16"/>
          <w:szCs w:val="16"/>
        </w:rPr>
        <w:t>w jakim wiedza i doświadczenie podmiotu trzeciego były deklarowane do wykonania przedmiotu umowy na użytek postępowania o udzielenie zamówienia publicznego</w:t>
      </w:r>
      <w:r>
        <w:rPr>
          <w:rFonts w:ascii="Verdana" w:hAnsi="Verdana"/>
          <w:color w:val="000000" w:themeColor="text1"/>
          <w:sz w:val="16"/>
          <w:szCs w:val="16"/>
        </w:rPr>
        <w:t>).</w:t>
      </w:r>
      <w:r>
        <w:rPr>
          <w:rFonts w:ascii="Verdana" w:hAnsi="Verdana"/>
          <w:color w:val="000000" w:themeColor="text1"/>
          <w:sz w:val="18"/>
          <w:szCs w:val="18"/>
        </w:rPr>
        <w:t xml:space="preserve"> W przypadku zaprzestania wykonywania umowy przez ……………………………….………….…… (</w:t>
      </w:r>
      <w:r>
        <w:rPr>
          <w:rFonts w:ascii="Verdana" w:hAnsi="Verdana"/>
          <w:i/>
          <w:iCs/>
          <w:color w:val="000000" w:themeColor="text1"/>
          <w:sz w:val="18"/>
          <w:szCs w:val="18"/>
        </w:rPr>
        <w:t>nazwa podmiotu trzeciego</w:t>
      </w:r>
      <w:r>
        <w:rPr>
          <w:rFonts w:ascii="Verdana" w:hAnsi="Verdana"/>
          <w:color w:val="000000" w:themeColor="text1"/>
          <w:sz w:val="18"/>
          <w:szCs w:val="18"/>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B2492E" w:rsidRDefault="00CB345F">
      <w:pPr>
        <w:pStyle w:val="Default"/>
        <w:numPr>
          <w:ilvl w:val="0"/>
          <w:numId w:val="8"/>
        </w:numPr>
        <w:tabs>
          <w:tab w:val="clear" w:pos="720"/>
          <w:tab w:val="left" w:pos="131"/>
        </w:tabs>
        <w:spacing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zapewnia, że …………………………………………..………. (</w:t>
      </w:r>
      <w:r>
        <w:rPr>
          <w:rFonts w:ascii="Verdana" w:hAnsi="Verdana"/>
          <w:i/>
          <w:iCs/>
          <w:color w:val="000000" w:themeColor="text1"/>
          <w:sz w:val="18"/>
          <w:szCs w:val="18"/>
        </w:rPr>
        <w:t>podmiot trzeci</w:t>
      </w:r>
      <w:r>
        <w:rPr>
          <w:rFonts w:ascii="Verdana" w:hAnsi="Verdana"/>
          <w:color w:val="000000" w:themeColor="text1"/>
          <w:sz w:val="18"/>
          <w:szCs w:val="18"/>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Pr>
          <w:rFonts w:ascii="Verdana" w:hAnsi="Verdana"/>
          <w:i/>
          <w:iCs/>
          <w:color w:val="000000" w:themeColor="text1"/>
          <w:sz w:val="18"/>
          <w:szCs w:val="18"/>
        </w:rPr>
        <w:t>podmiot trzeci</w:t>
      </w:r>
      <w:r>
        <w:rPr>
          <w:rFonts w:ascii="Verdana" w:hAnsi="Verdana"/>
          <w:color w:val="000000" w:themeColor="text1"/>
          <w:sz w:val="18"/>
          <w:szCs w:val="18"/>
        </w:rPr>
        <w:t xml:space="preserve">) z tego tytułu nie obciążają Zamawiającego. </w:t>
      </w:r>
    </w:p>
    <w:p w:rsidR="00B2492E" w:rsidRDefault="00CB345F">
      <w:pPr>
        <w:tabs>
          <w:tab w:val="left" w:pos="4615"/>
        </w:tabs>
        <w:spacing w:line="360" w:lineRule="auto"/>
        <w:ind w:left="284"/>
        <w:jc w:val="both"/>
        <w:rPr>
          <w:rFonts w:ascii="Verdana" w:hAnsi="Verdana"/>
          <w:b/>
          <w:bCs/>
          <w:iCs/>
          <w:color w:val="000000" w:themeColor="text1"/>
          <w:sz w:val="16"/>
          <w:szCs w:val="16"/>
        </w:rPr>
      </w:pPr>
      <w:r>
        <w:rPr>
          <w:rFonts w:ascii="Verdana" w:hAnsi="Verdana"/>
          <w:bCs/>
          <w:iCs/>
          <w:color w:val="000000" w:themeColor="text1"/>
          <w:sz w:val="16"/>
          <w:szCs w:val="16"/>
        </w:rPr>
        <w:t xml:space="preserve">* </w:t>
      </w:r>
      <w:r>
        <w:rPr>
          <w:rFonts w:ascii="Verdana" w:hAnsi="Verdana"/>
          <w:b/>
          <w:bCs/>
          <w:iCs/>
          <w:color w:val="000000" w:themeColor="text1"/>
          <w:sz w:val="16"/>
          <w:szCs w:val="16"/>
        </w:rPr>
        <w:t>ust. 4-</w:t>
      </w:r>
      <w:r w:rsidR="006A5477">
        <w:rPr>
          <w:rFonts w:ascii="Verdana" w:hAnsi="Verdana"/>
          <w:b/>
          <w:bCs/>
          <w:iCs/>
          <w:color w:val="000000" w:themeColor="text1"/>
          <w:sz w:val="16"/>
          <w:szCs w:val="16"/>
        </w:rPr>
        <w:t>7</w:t>
      </w:r>
      <w:r>
        <w:rPr>
          <w:rFonts w:ascii="Verdana" w:hAnsi="Verdana"/>
          <w:b/>
          <w:bCs/>
          <w:iCs/>
          <w:color w:val="000000" w:themeColor="text1"/>
          <w:sz w:val="16"/>
          <w:szCs w:val="16"/>
        </w:rPr>
        <w:t xml:space="preserve"> dotyczy sytuacji, gdy Wykonawca</w:t>
      </w:r>
      <w:r>
        <w:rPr>
          <w:rFonts w:ascii="Verdana" w:hAnsi="Verdana"/>
          <w:b/>
          <w:color w:val="000000" w:themeColor="text1"/>
          <w:sz w:val="16"/>
          <w:szCs w:val="16"/>
        </w:rPr>
        <w:t xml:space="preserve"> składając ofertę powoływał</w:t>
      </w:r>
      <w:r>
        <w:rPr>
          <w:rFonts w:ascii="Verdana" w:hAnsi="Verdana"/>
          <w:b/>
          <w:bCs/>
          <w:iCs/>
          <w:color w:val="000000" w:themeColor="text1"/>
          <w:sz w:val="16"/>
          <w:szCs w:val="16"/>
        </w:rPr>
        <w:t xml:space="preserve"> się na zasoby podmiotów trzecich </w:t>
      </w:r>
      <w:r>
        <w:rPr>
          <w:rFonts w:ascii="Verdana" w:hAnsi="Verdana"/>
          <w:b/>
          <w:color w:val="000000" w:themeColor="text1"/>
          <w:sz w:val="16"/>
          <w:szCs w:val="16"/>
        </w:rPr>
        <w:t>celem wykazania spełniania warunków udziału w postępowaniu o udzielenie zamówienia publicznego.</w:t>
      </w:r>
    </w:p>
    <w:p w:rsidR="00B2492E" w:rsidRDefault="00CB345F">
      <w:pPr>
        <w:pStyle w:val="Tekstpodstawowy"/>
        <w:spacing w:after="0" w:line="360" w:lineRule="auto"/>
        <w:ind w:left="142"/>
        <w:jc w:val="center"/>
        <w:rPr>
          <w:rFonts w:ascii="Verdana" w:hAnsi="Verdana"/>
          <w:color w:val="000000" w:themeColor="text1"/>
          <w:sz w:val="18"/>
          <w:szCs w:val="18"/>
        </w:rPr>
      </w:pPr>
      <w:r>
        <w:rPr>
          <w:rFonts w:ascii="Verdana" w:hAnsi="Verdana"/>
          <w:color w:val="000000" w:themeColor="text1"/>
          <w:sz w:val="18"/>
          <w:szCs w:val="18"/>
        </w:rPr>
        <w:t>§ 3*</w:t>
      </w:r>
    </w:p>
    <w:p w:rsidR="00B2492E" w:rsidRDefault="00CB345F">
      <w:pPr>
        <w:pStyle w:val="Tekstpodstawowy"/>
        <w:spacing w:after="0" w:line="360" w:lineRule="auto"/>
        <w:ind w:left="142"/>
        <w:jc w:val="center"/>
        <w:rPr>
          <w:rFonts w:ascii="Verdana" w:hAnsi="Verdana"/>
          <w:color w:val="000000" w:themeColor="text1"/>
          <w:sz w:val="18"/>
          <w:szCs w:val="18"/>
        </w:rPr>
      </w:pPr>
      <w:r>
        <w:rPr>
          <w:rFonts w:ascii="Verdana" w:hAnsi="Verdana"/>
          <w:color w:val="000000" w:themeColor="text1"/>
          <w:sz w:val="18"/>
          <w:szCs w:val="18"/>
        </w:rPr>
        <w:t>Podwykonawstwo</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Przed przystąpieniem do wykonania przedmiotu zamówienia (umowy) Wykonawca, (o ile są już znane) poda nazwy albo imiona i nazwiska oraz dane kontaktowe podwykonawców i osób do kontaktu z nimi, zaangażowanych w powierzone im do wykonania roboty budowlane. Wykonawca zawiadamia Zamawiającego o wszelkich zmianach danych, o których mowa w zadaniu pierwszym, w trakcie realizacji umowy, a także przekazuje informacje na temat nowych podwykonawców, którym w późniejszym okresie zamierza powierzyć realizację robót budowlanych.</w:t>
      </w:r>
    </w:p>
    <w:p w:rsidR="00B2492E" w:rsidRDefault="00CB345F">
      <w:pPr>
        <w:pStyle w:val="Akapitzlist"/>
        <w:widowControl w:val="0"/>
        <w:numPr>
          <w:ilvl w:val="0"/>
          <w:numId w:val="19"/>
        </w:numPr>
        <w:tabs>
          <w:tab w:val="left" w:pos="284"/>
        </w:tabs>
        <w:spacing w:after="0" w:line="360" w:lineRule="auto"/>
        <w:ind w:left="284" w:hanging="284"/>
        <w:jc w:val="both"/>
        <w:rPr>
          <w:rFonts w:ascii="Verdana" w:hAnsi="Verdana"/>
          <w:color w:val="000000" w:themeColor="text1"/>
          <w:sz w:val="18"/>
          <w:szCs w:val="18"/>
          <w:lang w:eastAsia="pl-PL"/>
        </w:rPr>
      </w:pPr>
      <w:r>
        <w:rPr>
          <w:rFonts w:ascii="Verdana" w:hAnsi="Verdana"/>
          <w:color w:val="000000" w:themeColor="text1"/>
          <w:sz w:val="18"/>
          <w:szCs w:val="18"/>
          <w:lang w:eastAsia="pl-PL"/>
        </w:rPr>
        <w:t>Jeżeli zmiana albo rezygnacja z podwykonawcy dotyczy podmiotu, na którego zasoby Wykonawca powoływał się na zasadach określonych w art. 22a ust.1 ustawy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B2492E" w:rsidRDefault="00CB345F">
      <w:pPr>
        <w:pStyle w:val="Teksttreci0"/>
        <w:numPr>
          <w:ilvl w:val="0"/>
          <w:numId w:val="19"/>
        </w:numPr>
        <w:shd w:val="clear" w:color="auto" w:fill="auto"/>
        <w:tabs>
          <w:tab w:val="left" w:pos="2415"/>
        </w:tabs>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Jeżeli powierzenie podwykonawcy wykonania części zamówienia nastąpi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również wobec dalszych podwykonawców.</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przed zawarciem umowy o podwykonawstwo, której przedmiotem są roboty budowlane zobowiązany jest powiadomić o tym fakcie Zamawiającego oraz przedłożyć mu  projekt tej umowy, a także projekt zmiany umowy, a także uzyskać akceptację upoważnionego przedstawiciela Zamawiającego. Do projektu umowy z podwykonawcą Wykonawca winien załączyć dokumentację dotyczącą wykonania robót określonych w projekcie umowy lub w sposób jednoznaczny wskazać zakres robót przewidzianych dla podwykonawcy.</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 xml:space="preserve">Zamawiający ma prawo zgłosić zastrzeżenia do projektu umowy o podwykonawstwo, której przedmiotem są roboty budowlane: niespełniającej wymagań określonych w niniejszej umowie stawianych Wykonawcy, w szczególności dotyczących zakresu i terminów wykonania przedmiotu zamówienia oraz warunków jego realizacji lub gdy przewiduje  termin zapłaty wynagrodzenia dłuższy niż określony w ust. 10 poniżej. Zamawiający ma także prawo zgłosić sprzeciw do umowy o </w:t>
      </w:r>
      <w:proofErr w:type="spellStart"/>
      <w:r>
        <w:rPr>
          <w:rFonts w:ascii="Verdana" w:hAnsi="Verdana"/>
          <w:color w:val="000000" w:themeColor="text1"/>
          <w:sz w:val="18"/>
          <w:szCs w:val="18"/>
        </w:rPr>
        <w:t>podwykonastwo</w:t>
      </w:r>
      <w:proofErr w:type="spellEnd"/>
      <w:r>
        <w:rPr>
          <w:rFonts w:ascii="Verdana" w:hAnsi="Verdana"/>
          <w:color w:val="000000" w:themeColor="text1"/>
          <w:sz w:val="18"/>
          <w:szCs w:val="18"/>
        </w:rPr>
        <w:t>.</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Zastrzeżenia lub sprzeciw Zamawiający może zgłosić w formie pisemnej w terminie 14 dni od daty przedłożenia mu odpowiednio projektu umowy lub umowy o podwykonawstwo, której przedmiotem są roboty budowlane. Jeżeli Zamawiający, w terminie 14 dni od dnia przedstawienia mu przez Wykonawcę umowy z podwykonawcą lub jej projektu nie zgłosi w  formie pisemnej odpowiednio sprzeciwu lub zastrzeżeń, uważa się że wyraził zgodę na zawarcie umowy. Powyższe odnosi się również odpowiednio do projektu zmiany umowy lub do zmiany umowy o podwykonawstwo jak również do umów zawartych pomiędzy podwykonawcami a dalszymi podwykonawcami.</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w pełni odpowiada za jakość i terminowość wykonanych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wykonane przez podwykonawców gwarancji udziela Wykonawca.</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lub podwykonawców) wobec nich wszystkich wymaganych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 terminie 10 dni po dacie wystawienia faktury.</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Zamawiający, w warunkach określonych w art. 143c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w:t>
      </w:r>
    </w:p>
    <w:p w:rsidR="00B2492E" w:rsidRDefault="00CB345F">
      <w:pPr>
        <w:pStyle w:val="Tekstpodstawowy"/>
        <w:numPr>
          <w:ilvl w:val="0"/>
          <w:numId w:val="19"/>
        </w:numPr>
        <w:tabs>
          <w:tab w:val="left" w:pos="284"/>
          <w:tab w:val="left" w:pos="426"/>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14 dni od daty doręczenia faktury lub rachunku potwierdzających wykonanie zleconej podwykonawcy dostawy, usługi lub roboty budowlanej. Powyższe zapisy dotyczą również umów zawartych pomiędzy podwykonawcami a dalszymi podwykonawcami.</w:t>
      </w:r>
    </w:p>
    <w:p w:rsidR="00B2492E" w:rsidRDefault="00CB345F">
      <w:pPr>
        <w:pStyle w:val="Tekstpodstawowy"/>
        <w:numPr>
          <w:ilvl w:val="0"/>
          <w:numId w:val="19"/>
        </w:numPr>
        <w:tabs>
          <w:tab w:val="left" w:pos="284"/>
          <w:tab w:val="left" w:pos="426"/>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we własnym zakresie i na swój koszt pełni funkcję koordynującą w stosunku do robót realizowanych przez podwykonawcę, jak i dalszych podwykonawców.</w:t>
      </w:r>
    </w:p>
    <w:p w:rsidR="00B2492E" w:rsidRDefault="00CB345F">
      <w:pPr>
        <w:pStyle w:val="Tekstpodstawowy"/>
        <w:numPr>
          <w:ilvl w:val="0"/>
          <w:numId w:val="19"/>
        </w:numPr>
        <w:tabs>
          <w:tab w:val="left" w:pos="426"/>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Zapisy niniejszego paragrafu stosuje się również do zmiany umowy o podwykonawstwo jak również do umów zawieranych pomiędzy podwykonawcami a dalszymi podwykonawcami. Ponadto podwykonawca lub dalszy podwykonawca jest zobowiązany dołączyć zgodę Wykonawcy na zawarcie umowy o podwykonawstwo o treści zgodnej z projektem umowy.</w:t>
      </w:r>
    </w:p>
    <w:p w:rsidR="00B2492E" w:rsidRDefault="00CB345F">
      <w:pPr>
        <w:pStyle w:val="Tekstpodstawowy"/>
        <w:numPr>
          <w:ilvl w:val="0"/>
          <w:numId w:val="19"/>
        </w:numPr>
        <w:tabs>
          <w:tab w:val="left" w:pos="426"/>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zobowiązany jest do przedłożenia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 o którym mowa w § 6  ust. 1 Umowy. Powyższe wyłączenie nie dotyczy umów o podwykonawstwo o wartości większej niż 50.000 zł.</w:t>
      </w:r>
    </w:p>
    <w:p w:rsidR="00B2492E" w:rsidRDefault="00CB345F">
      <w:pPr>
        <w:pStyle w:val="Tekstpodstawowy"/>
        <w:numPr>
          <w:ilvl w:val="0"/>
          <w:numId w:val="19"/>
        </w:numPr>
        <w:tabs>
          <w:tab w:val="left" w:pos="426"/>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Powierzenie wykonania części zamówienia podwykonawcom nie zwalnia Wykonawcy z odpowiedzialności za należyte wykonanie tego zamówienia.</w:t>
      </w:r>
    </w:p>
    <w:p w:rsidR="00B2492E" w:rsidRDefault="00CB345F">
      <w:pPr>
        <w:pStyle w:val="Tekstpodstawowy"/>
        <w:numPr>
          <w:ilvl w:val="0"/>
          <w:numId w:val="19"/>
        </w:numPr>
        <w:tabs>
          <w:tab w:val="left" w:pos="426"/>
        </w:tabs>
        <w:spacing w:after="0" w:line="360" w:lineRule="auto"/>
        <w:ind w:left="284" w:hanging="284"/>
        <w:jc w:val="both"/>
      </w:pPr>
      <w:r>
        <w:rPr>
          <w:rFonts w:ascii="Verdana" w:hAnsi="Verdana"/>
          <w:color w:val="000000" w:themeColor="text1"/>
          <w:sz w:val="18"/>
          <w:szCs w:val="18"/>
        </w:rPr>
        <w:t xml:space="preserve">Do solidarnej odpowiedzialności Zamawiającego, Wykonawcy, podwykonawcy lub dalszego podwykonawcy z tytułu wykonanych robót budowlanych stosuje się przepisy </w:t>
      </w:r>
      <w:hyperlink r:id="rId9" w:anchor="/dokument/16785996?cm=DOCUMENT" w:history="1">
        <w:r>
          <w:rPr>
            <w:rStyle w:val="czeinternetowe"/>
            <w:rFonts w:ascii="Verdana" w:hAnsi="Verdana"/>
            <w:color w:val="000000" w:themeColor="text1"/>
            <w:sz w:val="18"/>
            <w:szCs w:val="18"/>
          </w:rPr>
          <w:t>ustawy</w:t>
        </w:r>
      </w:hyperlink>
      <w:r>
        <w:rPr>
          <w:rFonts w:ascii="Verdana" w:hAnsi="Verdana"/>
          <w:color w:val="000000" w:themeColor="text1"/>
          <w:sz w:val="18"/>
          <w:szCs w:val="18"/>
        </w:rPr>
        <w:t xml:space="preserve"> z dnia 23 kwietnia 1964 r. - Kodeks cywilny, jeżeli przepisy ustawy Pzp nie stanowią inaczej.</w:t>
      </w:r>
    </w:p>
    <w:p w:rsidR="00B2492E" w:rsidRDefault="00CB345F">
      <w:pPr>
        <w:tabs>
          <w:tab w:val="left" w:pos="4615"/>
        </w:tabs>
        <w:spacing w:line="360" w:lineRule="auto"/>
        <w:jc w:val="both"/>
        <w:rPr>
          <w:rFonts w:ascii="Verdana" w:hAnsi="Verdana"/>
          <w:b/>
          <w:color w:val="000000" w:themeColor="text1"/>
          <w:sz w:val="16"/>
          <w:szCs w:val="16"/>
        </w:rPr>
      </w:pPr>
      <w:r>
        <w:rPr>
          <w:rFonts w:ascii="Verdana" w:hAnsi="Verdana"/>
          <w:b/>
          <w:bCs/>
          <w:iCs/>
          <w:color w:val="000000" w:themeColor="text1"/>
          <w:sz w:val="16"/>
          <w:szCs w:val="16"/>
        </w:rPr>
        <w:t>* dotyczy sytuacji, gdy Wykonawca będzie realizował przedmiot umowy lub jego część przy udziale Podwykonawcy/ów.</w:t>
      </w:r>
    </w:p>
    <w:p w:rsidR="00B2492E" w:rsidRDefault="00CB345F">
      <w:pPr>
        <w:pStyle w:val="WW-Tekstpodstawowywcity2"/>
        <w:spacing w:line="360" w:lineRule="auto"/>
        <w:ind w:left="567" w:hanging="567"/>
        <w:jc w:val="center"/>
        <w:rPr>
          <w:rFonts w:ascii="Verdana" w:hAnsi="Verdana"/>
          <w:iCs/>
          <w:color w:val="000000" w:themeColor="text1"/>
          <w:sz w:val="18"/>
          <w:szCs w:val="18"/>
        </w:rPr>
      </w:pPr>
      <w:r>
        <w:rPr>
          <w:rFonts w:ascii="Verdana" w:hAnsi="Verdana"/>
          <w:color w:val="000000" w:themeColor="text1"/>
          <w:sz w:val="18"/>
          <w:szCs w:val="18"/>
        </w:rPr>
        <w:t>§ 4</w:t>
      </w:r>
    </w:p>
    <w:p w:rsidR="00B2492E" w:rsidRDefault="00CB345F">
      <w:pPr>
        <w:spacing w:line="360" w:lineRule="auto"/>
        <w:ind w:left="284" w:hanging="284"/>
        <w:jc w:val="center"/>
        <w:rPr>
          <w:rFonts w:ascii="Verdana" w:hAnsi="Verdana" w:cs="Arial"/>
          <w:color w:val="000000" w:themeColor="text1"/>
          <w:sz w:val="18"/>
          <w:szCs w:val="18"/>
        </w:rPr>
      </w:pPr>
      <w:r>
        <w:rPr>
          <w:rFonts w:ascii="Verdana" w:hAnsi="Verdana" w:cs="Arial"/>
          <w:color w:val="000000" w:themeColor="text1"/>
          <w:sz w:val="18"/>
          <w:szCs w:val="18"/>
        </w:rPr>
        <w:t xml:space="preserve"> Wymagania, o których mowa w art. 29 ust 3a ustawy Pzp</w:t>
      </w:r>
    </w:p>
    <w:p w:rsidR="00B2492E" w:rsidRDefault="00CB345F">
      <w:pPr>
        <w:spacing w:line="360" w:lineRule="auto"/>
        <w:ind w:left="284" w:hanging="284"/>
        <w:jc w:val="center"/>
        <w:rPr>
          <w:rFonts w:ascii="Verdana" w:hAnsi="Verdana" w:cs="Arial"/>
          <w:b/>
          <w:color w:val="000000" w:themeColor="text1"/>
          <w:sz w:val="18"/>
          <w:szCs w:val="18"/>
        </w:rPr>
      </w:pPr>
      <w:r>
        <w:rPr>
          <w:rFonts w:ascii="Verdana" w:hAnsi="Verdana" w:cs="Arial"/>
          <w:color w:val="000000" w:themeColor="text1"/>
          <w:sz w:val="18"/>
          <w:szCs w:val="18"/>
        </w:rPr>
        <w:t>związane z realizacją zamówienia</w:t>
      </w:r>
    </w:p>
    <w:p w:rsidR="00B2492E" w:rsidRDefault="00CB345F">
      <w:pPr>
        <w:pStyle w:val="Akapitzlist"/>
        <w:numPr>
          <w:ilvl w:val="0"/>
          <w:numId w:val="32"/>
        </w:numPr>
        <w:spacing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Wykonawca (oraz jego podwykonawca i dalsi podwykonawcy)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rsidR="00B2492E" w:rsidRDefault="00CB345F">
      <w:pPr>
        <w:pStyle w:val="Akapitzlist"/>
        <w:numPr>
          <w:ilvl w:val="0"/>
          <w:numId w:val="32"/>
        </w:numPr>
        <w:spacing w:after="0" w:line="360" w:lineRule="auto"/>
        <w:ind w:left="284" w:hanging="284"/>
        <w:jc w:val="both"/>
        <w:rPr>
          <w:color w:val="000000" w:themeColor="text1"/>
        </w:rPr>
      </w:pPr>
      <w:r>
        <w:rPr>
          <w:rFonts w:ascii="Verdana" w:hAnsi="Verdana" w:cs="Arial"/>
          <w:color w:val="000000" w:themeColor="text1"/>
          <w:sz w:val="18"/>
          <w:szCs w:val="18"/>
        </w:rPr>
        <w:t xml:space="preserve">Powyższy obowiązek w szczególności dotyczy następujących czynności instalatora instalacji i urządzeń sanitarnych </w:t>
      </w:r>
      <w:r w:rsidRPr="006A5477">
        <w:rPr>
          <w:rFonts w:ascii="Verdana" w:hAnsi="Verdana" w:cs="Arial"/>
          <w:color w:val="000000" w:themeColor="text1"/>
          <w:sz w:val="18"/>
          <w:szCs w:val="18"/>
        </w:rPr>
        <w:t>i  grzewczych</w:t>
      </w:r>
      <w:r>
        <w:rPr>
          <w:rFonts w:ascii="Verdana" w:hAnsi="Verdana" w:cs="Arial"/>
          <w:color w:val="000000" w:themeColor="text1"/>
          <w:sz w:val="18"/>
          <w:szCs w:val="18"/>
        </w:rPr>
        <w:t>.</w:t>
      </w:r>
    </w:p>
    <w:p w:rsidR="00B2492E" w:rsidRDefault="00CB345F">
      <w:pPr>
        <w:pStyle w:val="Teksttreci0"/>
        <w:numPr>
          <w:ilvl w:val="0"/>
          <w:numId w:val="32"/>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Wykonawca jest zobowiązany wprowadzić w każdej, zawieranej umowie o podwykonawstwo stosowne zapisy zobowiązujące podwykonawców do zatrudnienia na umowę o pracę wszystkich osób wykonujących czynności, o których mowa w ust. 1 i 2 powyżej.</w:t>
      </w:r>
    </w:p>
    <w:p w:rsidR="00B2492E" w:rsidRDefault="00CB345F">
      <w:pPr>
        <w:pStyle w:val="Akapitzlist"/>
        <w:numPr>
          <w:ilvl w:val="0"/>
          <w:numId w:val="32"/>
        </w:numPr>
        <w:spacing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i 2 czynności. Zamawiający uprawniony jest w szczególności do: </w:t>
      </w:r>
    </w:p>
    <w:p w:rsidR="00B2492E" w:rsidRDefault="00CB345F">
      <w:pPr>
        <w:pStyle w:val="Akapitzlist"/>
        <w:numPr>
          <w:ilvl w:val="0"/>
          <w:numId w:val="31"/>
        </w:numPr>
        <w:spacing w:after="0"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żądania oświadczeń i dokumentów w zakresie potwierdzenia spełniania ww. wymogów i dokonywania ich oceny,</w:t>
      </w:r>
    </w:p>
    <w:p w:rsidR="00B2492E" w:rsidRDefault="00CB345F">
      <w:pPr>
        <w:pStyle w:val="Akapitzlist"/>
        <w:numPr>
          <w:ilvl w:val="0"/>
          <w:numId w:val="31"/>
        </w:numPr>
        <w:spacing w:after="0"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żądania wyjaśnień w przypadku wątpliwości w zakresie potwierdzenia spełniania ww. wymogów,</w:t>
      </w:r>
    </w:p>
    <w:p w:rsidR="00B2492E" w:rsidRDefault="00CB345F">
      <w:pPr>
        <w:pStyle w:val="Akapitzlist"/>
        <w:numPr>
          <w:ilvl w:val="0"/>
          <w:numId w:val="31"/>
        </w:numPr>
        <w:spacing w:after="0"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przeprowadzania kontroli na miejscu wykonywania świadczenia.</w:t>
      </w:r>
    </w:p>
    <w:p w:rsidR="00B2492E" w:rsidRDefault="00CB345F">
      <w:pPr>
        <w:pStyle w:val="Akapitzlist"/>
        <w:numPr>
          <w:ilvl w:val="0"/>
          <w:numId w:val="32"/>
        </w:numPr>
        <w:spacing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rsidR="00B2492E" w:rsidRDefault="00CB345F">
      <w:pPr>
        <w:pStyle w:val="Akapitzlist"/>
        <w:numPr>
          <w:ilvl w:val="0"/>
          <w:numId w:val="33"/>
        </w:numPr>
        <w:spacing w:line="360" w:lineRule="auto"/>
        <w:ind w:left="567" w:hanging="283"/>
        <w:jc w:val="both"/>
        <w:rPr>
          <w:rFonts w:ascii="Verdana" w:hAnsi="Verdana" w:cs="Arial"/>
          <w:color w:val="000000" w:themeColor="text1"/>
          <w:sz w:val="18"/>
          <w:szCs w:val="18"/>
        </w:rPr>
      </w:pPr>
      <w:r>
        <w:rPr>
          <w:rFonts w:ascii="Verdana" w:hAnsi="Verdana" w:cs="Arial"/>
          <w:b/>
          <w:color w:val="000000" w:themeColor="text1"/>
          <w:sz w:val="18"/>
          <w:szCs w:val="18"/>
        </w:rPr>
        <w:t xml:space="preserve">oświadczenie wykonawcy lub podwykonawcy </w:t>
      </w:r>
      <w:r>
        <w:rPr>
          <w:rFonts w:ascii="Verdana" w:hAnsi="Verdana" w:cs="Arial"/>
          <w:color w:val="000000" w:themeColor="text1"/>
          <w:sz w:val="18"/>
          <w:szCs w:val="18"/>
        </w:rPr>
        <w:t>o zatrudnieniu na podstawie umowy o pracę osób wykonujących czynności, których dotyczy wezwanie Zamawiającego.</w:t>
      </w:r>
      <w:r>
        <w:rPr>
          <w:rFonts w:ascii="Verdana" w:hAnsi="Verdana" w:cs="Arial"/>
          <w:b/>
          <w:color w:val="000000" w:themeColor="text1"/>
          <w:sz w:val="18"/>
          <w:szCs w:val="18"/>
        </w:rPr>
        <w:t xml:space="preserve"> </w:t>
      </w:r>
      <w:r>
        <w:rPr>
          <w:rFonts w:ascii="Verdana" w:hAnsi="Verdana" w:cs="Arial"/>
          <w:color w:val="000000" w:themeColor="text1"/>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i</w:t>
      </w:r>
    </w:p>
    <w:p w:rsidR="00B2492E" w:rsidRDefault="00CB345F">
      <w:pPr>
        <w:pStyle w:val="Akapitzlist"/>
        <w:numPr>
          <w:ilvl w:val="0"/>
          <w:numId w:val="33"/>
        </w:numPr>
        <w:spacing w:before="120"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poświadczoną za zgodność z oryginałem odpowiednio przez Wykonawcę lub podwykonawcę</w:t>
      </w:r>
      <w:r>
        <w:rPr>
          <w:rFonts w:ascii="Verdana" w:hAnsi="Verdana" w:cs="Arial"/>
          <w:b/>
          <w:color w:val="000000" w:themeColor="text1"/>
          <w:sz w:val="18"/>
          <w:szCs w:val="18"/>
        </w:rPr>
        <w:t xml:space="preserve"> </w:t>
      </w:r>
      <w:r>
        <w:rPr>
          <w:rFonts w:ascii="Verdana" w:hAnsi="Verdana" w:cs="Arial"/>
          <w:color w:val="000000" w:themeColor="text1"/>
          <w:sz w:val="18"/>
          <w:szCs w:val="18"/>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w:t>
      </w:r>
      <w:r>
        <w:rPr>
          <w:rFonts w:ascii="Verdana" w:hAnsi="Verdana" w:cs="Arial"/>
          <w:b/>
          <w:color w:val="000000" w:themeColor="text1"/>
          <w:sz w:val="18"/>
          <w:szCs w:val="18"/>
        </w:rPr>
        <w:t>zostać zanonimizowana w sposób zapewniający ochronę danych osobowych pracowników</w:t>
      </w:r>
      <w:r>
        <w:rPr>
          <w:rFonts w:ascii="Verdana" w:hAnsi="Verdana" w:cs="Arial"/>
          <w:color w:val="000000" w:themeColor="text1"/>
          <w:sz w:val="18"/>
          <w:szCs w:val="18"/>
        </w:rPr>
        <w:t xml:space="preserve">, zgodnie z przepisami ustawy z dnia 10 maja 2018 r. o ochronie danych osobowych (tj. w szczególności bez  adresów, Nr PESEL pracowników). Imiona i nazwisko pracownika nie podlegają </w:t>
      </w:r>
      <w:proofErr w:type="spellStart"/>
      <w:r>
        <w:rPr>
          <w:rFonts w:ascii="Verdana" w:hAnsi="Verdana" w:cs="Arial"/>
          <w:color w:val="000000" w:themeColor="text1"/>
          <w:sz w:val="18"/>
          <w:szCs w:val="18"/>
        </w:rPr>
        <w:t>anonimizacji</w:t>
      </w:r>
      <w:proofErr w:type="spellEnd"/>
      <w:r>
        <w:rPr>
          <w:rFonts w:ascii="Verdana" w:hAnsi="Verdana" w:cs="Arial"/>
          <w:color w:val="000000" w:themeColor="text1"/>
          <w:sz w:val="18"/>
          <w:szCs w:val="18"/>
        </w:rPr>
        <w:t>. Informacje takie jak: data zawarcia umowy, rodzaj umowy o pracę i wymiar etatu powinny być możliwe do zidentyfikowania lub</w:t>
      </w:r>
    </w:p>
    <w:p w:rsidR="00B2492E" w:rsidRDefault="00CB345F">
      <w:pPr>
        <w:pStyle w:val="Akapitzlist"/>
        <w:numPr>
          <w:ilvl w:val="0"/>
          <w:numId w:val="33"/>
        </w:numPr>
        <w:spacing w:before="120" w:line="360" w:lineRule="auto"/>
        <w:ind w:left="567" w:hanging="283"/>
        <w:jc w:val="both"/>
        <w:rPr>
          <w:rFonts w:ascii="Verdana" w:hAnsi="Verdana"/>
          <w:color w:val="000000" w:themeColor="text1"/>
          <w:sz w:val="18"/>
          <w:szCs w:val="18"/>
        </w:rPr>
      </w:pPr>
      <w:r>
        <w:rPr>
          <w:rFonts w:ascii="Verdana" w:hAnsi="Verdana" w:cs="Arial"/>
          <w:b/>
          <w:color w:val="000000" w:themeColor="text1"/>
          <w:sz w:val="18"/>
          <w:szCs w:val="18"/>
        </w:rPr>
        <w:t>zaświadczenie właściwego oddziału ZUS,</w:t>
      </w:r>
      <w:r>
        <w:rPr>
          <w:rFonts w:ascii="Verdana" w:hAnsi="Verdana" w:cs="Arial"/>
          <w:color w:val="000000" w:themeColor="text1"/>
          <w:sz w:val="18"/>
          <w:szCs w:val="18"/>
        </w:rPr>
        <w:t xml:space="preserve"> potwierdzające opłacanie przez Wykonawcę lub podwykonawcę składek na ubezpieczenia społeczne i zdrowotne z tytułu zatrudnienia na podstawie umów o pracę za ostatni okres rozliczeniowy lub</w:t>
      </w:r>
    </w:p>
    <w:p w:rsidR="00B2492E" w:rsidRDefault="00CB345F">
      <w:pPr>
        <w:pStyle w:val="Akapitzlist"/>
        <w:numPr>
          <w:ilvl w:val="0"/>
          <w:numId w:val="33"/>
        </w:numPr>
        <w:spacing w:after="0" w:line="360" w:lineRule="auto"/>
        <w:ind w:left="567" w:hanging="283"/>
        <w:jc w:val="both"/>
        <w:rPr>
          <w:rFonts w:ascii="Verdana" w:hAnsi="Verdana"/>
          <w:color w:val="000000" w:themeColor="text1"/>
          <w:sz w:val="18"/>
          <w:szCs w:val="18"/>
        </w:rPr>
      </w:pPr>
      <w:r>
        <w:rPr>
          <w:rFonts w:ascii="Verdana" w:hAnsi="Verdana" w:cs="Arial"/>
          <w:color w:val="000000" w:themeColor="text1"/>
          <w:sz w:val="18"/>
          <w:szCs w:val="18"/>
        </w:rPr>
        <w:t>poświadczoną za zgodność z oryginałem odpowiednio przez Wykonawcę lub podwykonawcę</w:t>
      </w:r>
      <w:r>
        <w:rPr>
          <w:rFonts w:ascii="Verdana" w:hAnsi="Verdana" w:cs="Arial"/>
          <w:b/>
          <w:color w:val="000000" w:themeColor="text1"/>
          <w:sz w:val="18"/>
          <w:szCs w:val="18"/>
        </w:rPr>
        <w:t xml:space="preserve"> kopię dowodu potwierdzającego zgłoszenie pracownika przez pracodawcę do ubezpieczeń</w:t>
      </w:r>
      <w:r>
        <w:rPr>
          <w:rFonts w:ascii="Verdana" w:hAnsi="Verdana" w:cs="Arial"/>
          <w:color w:val="000000" w:themeColor="text1"/>
          <w:sz w:val="18"/>
          <w:szCs w:val="18"/>
        </w:rPr>
        <w:t xml:space="preserve">, zanonimizowaną w sposób zapewniający ochronę danych osobowych pracowników, zgodnie z przepisami ustawy z dnia 10 maja 2018 r. </w:t>
      </w:r>
      <w:r>
        <w:rPr>
          <w:rFonts w:ascii="Verdana" w:hAnsi="Verdana" w:cs="Arial"/>
          <w:i/>
          <w:color w:val="000000" w:themeColor="text1"/>
          <w:sz w:val="18"/>
          <w:szCs w:val="18"/>
        </w:rPr>
        <w:t>o ochronie danych osobowych.</w:t>
      </w:r>
      <w:r>
        <w:rPr>
          <w:rFonts w:ascii="Verdana" w:hAnsi="Verdana" w:cs="Arial"/>
          <w:color w:val="000000" w:themeColor="text1"/>
          <w:sz w:val="18"/>
          <w:szCs w:val="18"/>
        </w:rPr>
        <w:t xml:space="preserve"> Imiona i nazwisko pracownika nie podlegają </w:t>
      </w:r>
      <w:proofErr w:type="spellStart"/>
      <w:r>
        <w:rPr>
          <w:rFonts w:ascii="Verdana" w:hAnsi="Verdana" w:cs="Arial"/>
          <w:color w:val="000000" w:themeColor="text1"/>
          <w:sz w:val="18"/>
          <w:szCs w:val="18"/>
        </w:rPr>
        <w:t>anonimizacji</w:t>
      </w:r>
      <w:proofErr w:type="spellEnd"/>
      <w:r>
        <w:rPr>
          <w:rFonts w:ascii="Verdana" w:hAnsi="Verdana" w:cs="Arial"/>
          <w:color w:val="000000" w:themeColor="text1"/>
          <w:sz w:val="18"/>
          <w:szCs w:val="18"/>
        </w:rPr>
        <w:t>.</w:t>
      </w:r>
    </w:p>
    <w:p w:rsidR="00B2492E" w:rsidRDefault="00CB345F">
      <w:pPr>
        <w:pStyle w:val="Akapitzlist"/>
        <w:numPr>
          <w:ilvl w:val="0"/>
          <w:numId w:val="32"/>
        </w:numPr>
        <w:spacing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Z tytułu niespełnienia przez Wykonawcę lub podwykonawcę wymogu zatrudnienia na podstawie umowy o pracę osób wykonujących wskazane w ust. 1 i 2 powyżej czynności Zamawiający przewiduje sankcję w postaci obowiązku zapłaty przez Wykonawcę kary umownej w wysokości określonej w § 10 ust. 1 pkt 1 litera l), m) i n) umowy.</w:t>
      </w:r>
    </w:p>
    <w:p w:rsidR="00B2492E" w:rsidRDefault="00CB345F">
      <w:pPr>
        <w:pStyle w:val="Akapitzlist"/>
        <w:numPr>
          <w:ilvl w:val="0"/>
          <w:numId w:val="32"/>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i 2 czynności. </w:t>
      </w:r>
    </w:p>
    <w:p w:rsidR="00B2492E" w:rsidRDefault="00CB345F">
      <w:pPr>
        <w:spacing w:line="360" w:lineRule="auto"/>
        <w:jc w:val="center"/>
        <w:rPr>
          <w:rFonts w:ascii="Verdana" w:hAnsi="Verdana"/>
          <w:iCs/>
          <w:color w:val="000000" w:themeColor="text1"/>
          <w:sz w:val="18"/>
          <w:szCs w:val="18"/>
        </w:rPr>
      </w:pPr>
      <w:r>
        <w:rPr>
          <w:rFonts w:ascii="Verdana" w:hAnsi="Verdana" w:cs="Arial"/>
          <w:color w:val="000000" w:themeColor="text1"/>
          <w:sz w:val="18"/>
          <w:szCs w:val="18"/>
        </w:rPr>
        <w:t>§ 5</w:t>
      </w:r>
    </w:p>
    <w:p w:rsidR="00B2492E" w:rsidRDefault="00CB345F">
      <w:pPr>
        <w:pStyle w:val="WW-Tekstpodstawowywcity2"/>
        <w:spacing w:line="360" w:lineRule="auto"/>
        <w:ind w:left="0" w:firstLine="0"/>
        <w:jc w:val="center"/>
        <w:rPr>
          <w:rFonts w:ascii="Verdana" w:hAnsi="Verdana"/>
          <w:iCs/>
          <w:color w:val="000000" w:themeColor="text1"/>
          <w:sz w:val="18"/>
          <w:szCs w:val="18"/>
        </w:rPr>
      </w:pPr>
      <w:r>
        <w:rPr>
          <w:rFonts w:ascii="Verdana" w:hAnsi="Verdana"/>
          <w:iCs/>
          <w:color w:val="000000" w:themeColor="text1"/>
          <w:sz w:val="18"/>
          <w:szCs w:val="18"/>
        </w:rPr>
        <w:t>Przedstawiciele Stron</w:t>
      </w:r>
    </w:p>
    <w:p w:rsidR="00B2492E" w:rsidRDefault="00CB345F">
      <w:pPr>
        <w:widowControl/>
        <w:numPr>
          <w:ilvl w:val="0"/>
          <w:numId w:val="10"/>
        </w:numPr>
        <w:tabs>
          <w:tab w:val="left" w:pos="284"/>
        </w:tabs>
        <w:spacing w:line="360" w:lineRule="auto"/>
        <w:ind w:left="284" w:hanging="284"/>
        <w:jc w:val="both"/>
        <w:rPr>
          <w:rFonts w:ascii="Verdana" w:hAnsi="Verdana" w:cs="Times New Roman"/>
          <w:iCs/>
          <w:color w:val="000000" w:themeColor="text1"/>
          <w:sz w:val="18"/>
          <w:szCs w:val="18"/>
        </w:rPr>
      </w:pPr>
      <w:r>
        <w:rPr>
          <w:rFonts w:ascii="Verdana" w:hAnsi="Verdana" w:cs="Times New Roman"/>
          <w:iCs/>
          <w:color w:val="000000" w:themeColor="text1"/>
          <w:sz w:val="18"/>
          <w:szCs w:val="18"/>
        </w:rPr>
        <w:t>Do merytorycznej współpracy i koordynacji w wykonywaniu przedmiotu zamówienia, każdy                   w zakresie określonym umową, upoważnieni są ze Strony:</w:t>
      </w:r>
    </w:p>
    <w:p w:rsidR="00B2492E" w:rsidRDefault="00CB345F">
      <w:pPr>
        <w:pStyle w:val="WW-Tekstpodstawowywcity2"/>
        <w:numPr>
          <w:ilvl w:val="0"/>
          <w:numId w:val="23"/>
        </w:numPr>
        <w:tabs>
          <w:tab w:val="clear" w:pos="720"/>
          <w:tab w:val="left" w:pos="567"/>
        </w:tabs>
        <w:spacing w:line="360" w:lineRule="auto"/>
        <w:ind w:left="567" w:hanging="283"/>
        <w:rPr>
          <w:rFonts w:ascii="Verdana" w:hAnsi="Verdana" w:cs="Arial"/>
          <w:color w:val="000000" w:themeColor="text1"/>
          <w:sz w:val="18"/>
          <w:szCs w:val="18"/>
        </w:rPr>
      </w:pPr>
      <w:r>
        <w:rPr>
          <w:rFonts w:ascii="Verdana" w:hAnsi="Verdana"/>
          <w:color w:val="000000" w:themeColor="text1"/>
          <w:sz w:val="18"/>
          <w:szCs w:val="18"/>
        </w:rPr>
        <w:t>Wykonawcy:</w:t>
      </w:r>
    </w:p>
    <w:p w:rsidR="00B2492E" w:rsidRDefault="00CB345F">
      <w:pPr>
        <w:pStyle w:val="Akapitzlist"/>
        <w:numPr>
          <w:ilvl w:val="0"/>
          <w:numId w:val="21"/>
        </w:numPr>
        <w:spacing w:after="0" w:line="360" w:lineRule="auto"/>
        <w:jc w:val="both"/>
        <w:rPr>
          <w:rFonts w:ascii="Verdana" w:eastAsia="Tahoma" w:hAnsi="Verdana" w:cs="Tahoma"/>
          <w:color w:val="000000" w:themeColor="text1"/>
          <w:sz w:val="18"/>
          <w:szCs w:val="18"/>
          <w:lang w:eastAsia="pl-PL" w:bidi="pl-PL"/>
        </w:rPr>
      </w:pPr>
      <w:r>
        <w:rPr>
          <w:rFonts w:ascii="Verdana" w:eastAsia="Tahoma" w:hAnsi="Verdana" w:cs="Tahoma"/>
          <w:color w:val="000000" w:themeColor="text1"/>
          <w:sz w:val="18"/>
          <w:szCs w:val="18"/>
          <w:lang w:eastAsia="pl-PL" w:bidi="pl-PL"/>
        </w:rPr>
        <w:t xml:space="preserve">Kierownik robót - branży sanitarnej </w:t>
      </w:r>
      <w:r>
        <w:rPr>
          <w:rFonts w:ascii="Verdana" w:eastAsia="Tahoma" w:hAnsi="Verdana" w:cs="Tahoma"/>
          <w:b/>
          <w:color w:val="000000" w:themeColor="text1"/>
          <w:sz w:val="18"/>
          <w:szCs w:val="18"/>
          <w:lang w:eastAsia="pl-PL" w:bidi="pl-PL"/>
        </w:rPr>
        <w:t>Pan/i</w:t>
      </w:r>
      <w:r>
        <w:rPr>
          <w:rFonts w:ascii="Verdana" w:eastAsia="Tahoma" w:hAnsi="Verdana" w:cs="Tahoma"/>
          <w:color w:val="000000" w:themeColor="text1"/>
          <w:sz w:val="18"/>
          <w:szCs w:val="18"/>
          <w:lang w:eastAsia="pl-PL" w:bidi="pl-PL"/>
        </w:rPr>
        <w:t>……………………., posiadający uprawnienia budowlane Nr ....................... z dnia ........... r.</w:t>
      </w:r>
      <w:r>
        <w:rPr>
          <w:color w:val="000000" w:themeColor="text1"/>
        </w:rPr>
        <w:t xml:space="preserve"> </w:t>
      </w:r>
      <w:r>
        <w:rPr>
          <w:rFonts w:ascii="Verdana" w:eastAsia="Tahoma" w:hAnsi="Verdana" w:cs="Tahoma"/>
          <w:color w:val="000000" w:themeColor="text1"/>
          <w:sz w:val="18"/>
          <w:szCs w:val="18"/>
          <w:lang w:eastAsia="pl-PL" w:bidi="pl-PL"/>
        </w:rPr>
        <w:t>tel. ............,</w:t>
      </w:r>
    </w:p>
    <w:p w:rsidR="00B2492E" w:rsidRDefault="00CB345F">
      <w:pPr>
        <w:pStyle w:val="WW-Tekstpodstawowywcity2"/>
        <w:numPr>
          <w:ilvl w:val="0"/>
          <w:numId w:val="21"/>
        </w:numPr>
        <w:tabs>
          <w:tab w:val="left" w:pos="283"/>
        </w:tabs>
        <w:spacing w:line="360" w:lineRule="auto"/>
        <w:rPr>
          <w:rFonts w:ascii="Verdana" w:hAnsi="Verdana"/>
          <w:color w:val="000000" w:themeColor="text1"/>
          <w:sz w:val="18"/>
          <w:szCs w:val="18"/>
        </w:rPr>
      </w:pPr>
      <w:r>
        <w:rPr>
          <w:rFonts w:ascii="Verdana" w:hAnsi="Verdana"/>
          <w:color w:val="000000" w:themeColor="text1"/>
          <w:sz w:val="18"/>
          <w:szCs w:val="18"/>
        </w:rPr>
        <w:t xml:space="preserve">Kierownik robót Pan/i……………………., posiadający uprawnienia konstrukcyjno-budowlane Nr ……………………….. z dnia  ……………………r. </w:t>
      </w:r>
      <w:proofErr w:type="spellStart"/>
      <w:r>
        <w:rPr>
          <w:rFonts w:ascii="Verdana" w:hAnsi="Verdana"/>
          <w:color w:val="000000" w:themeColor="text1"/>
          <w:sz w:val="18"/>
          <w:szCs w:val="18"/>
        </w:rPr>
        <w:t>tel</w:t>
      </w:r>
      <w:proofErr w:type="spellEnd"/>
      <w:r>
        <w:rPr>
          <w:rFonts w:ascii="Verdana" w:hAnsi="Verdana"/>
          <w:color w:val="000000" w:themeColor="text1"/>
          <w:sz w:val="18"/>
          <w:szCs w:val="18"/>
        </w:rPr>
        <w:t>……………..,</w:t>
      </w:r>
    </w:p>
    <w:p w:rsidR="00B2492E" w:rsidRDefault="00CB345F">
      <w:pPr>
        <w:pStyle w:val="WW-Tekstpodstawowywcity2"/>
        <w:numPr>
          <w:ilvl w:val="0"/>
          <w:numId w:val="23"/>
        </w:numPr>
        <w:tabs>
          <w:tab w:val="clear" w:pos="720"/>
          <w:tab w:val="left" w:pos="567"/>
        </w:tabs>
        <w:spacing w:line="360" w:lineRule="auto"/>
        <w:ind w:hanging="436"/>
        <w:rPr>
          <w:rFonts w:ascii="Verdana" w:hAnsi="Verdana"/>
          <w:color w:val="000000" w:themeColor="text1"/>
          <w:sz w:val="20"/>
          <w:szCs w:val="20"/>
        </w:rPr>
      </w:pPr>
      <w:r>
        <w:rPr>
          <w:rFonts w:ascii="Verdana" w:hAnsi="Verdana"/>
          <w:iCs/>
          <w:color w:val="000000" w:themeColor="text1"/>
          <w:sz w:val="18"/>
          <w:szCs w:val="18"/>
        </w:rPr>
        <w:t>Zamawiającego:</w:t>
      </w:r>
    </w:p>
    <w:p w:rsidR="00B2492E" w:rsidRDefault="00CB345F">
      <w:pPr>
        <w:pStyle w:val="WW-Tekstpodstawowywcity2"/>
        <w:numPr>
          <w:ilvl w:val="0"/>
          <w:numId w:val="34"/>
        </w:numPr>
        <w:tabs>
          <w:tab w:val="left" w:pos="283"/>
        </w:tabs>
        <w:spacing w:line="360" w:lineRule="auto"/>
        <w:ind w:left="851" w:hanging="284"/>
        <w:rPr>
          <w:rFonts w:ascii="Verdana" w:hAnsi="Verdana"/>
          <w:color w:val="000000" w:themeColor="text1"/>
          <w:sz w:val="18"/>
          <w:szCs w:val="18"/>
        </w:rPr>
      </w:pPr>
      <w:r>
        <w:rPr>
          <w:rFonts w:ascii="Verdana" w:hAnsi="Verdana"/>
          <w:color w:val="000000" w:themeColor="text1"/>
          <w:sz w:val="18"/>
          <w:szCs w:val="18"/>
        </w:rPr>
        <w:t xml:space="preserve">Koordynator </w:t>
      </w:r>
      <w:r>
        <w:rPr>
          <w:rFonts w:ascii="Verdana" w:hAnsi="Verdana"/>
          <w:b/>
          <w:color w:val="000000" w:themeColor="text1"/>
          <w:sz w:val="18"/>
          <w:szCs w:val="18"/>
        </w:rPr>
        <w:t>Pan Piotr Wojnowski</w:t>
      </w:r>
      <w:r>
        <w:rPr>
          <w:rFonts w:ascii="Verdana" w:hAnsi="Verdana"/>
          <w:color w:val="000000" w:themeColor="text1"/>
          <w:sz w:val="18"/>
          <w:szCs w:val="18"/>
        </w:rPr>
        <w:t xml:space="preserve"> - Inspektor w Referacie Gospodarki Mieszkaniowej i Przestrzennej Urzędu Miasta Jedlina-Zdrój, tel. 748510965.</w:t>
      </w:r>
    </w:p>
    <w:p w:rsidR="00B2492E" w:rsidRDefault="00CB345F">
      <w:pPr>
        <w:pStyle w:val="WW-Tekstpodstawowywcity2"/>
        <w:numPr>
          <w:ilvl w:val="0"/>
          <w:numId w:val="34"/>
        </w:numPr>
        <w:tabs>
          <w:tab w:val="left" w:pos="283"/>
        </w:tabs>
        <w:spacing w:line="360" w:lineRule="auto"/>
        <w:ind w:left="851" w:hanging="284"/>
        <w:rPr>
          <w:rFonts w:ascii="Verdana" w:hAnsi="Verdana"/>
          <w:color w:val="000000" w:themeColor="text1"/>
          <w:sz w:val="18"/>
          <w:szCs w:val="18"/>
        </w:rPr>
      </w:pPr>
      <w:r>
        <w:rPr>
          <w:rFonts w:ascii="Verdana" w:hAnsi="Verdana"/>
          <w:color w:val="000000" w:themeColor="text1"/>
          <w:sz w:val="18"/>
          <w:szCs w:val="18"/>
        </w:rPr>
        <w:t xml:space="preserve">Koordynator </w:t>
      </w:r>
      <w:r>
        <w:rPr>
          <w:rFonts w:ascii="Verdana" w:hAnsi="Verdana"/>
          <w:b/>
          <w:color w:val="000000" w:themeColor="text1"/>
          <w:sz w:val="18"/>
          <w:szCs w:val="18"/>
        </w:rPr>
        <w:t>Pan</w:t>
      </w:r>
      <w:r>
        <w:rPr>
          <w:rFonts w:ascii="Verdana" w:hAnsi="Verdana"/>
          <w:color w:val="000000" w:themeColor="text1"/>
          <w:sz w:val="18"/>
          <w:szCs w:val="18"/>
        </w:rPr>
        <w:t xml:space="preserve"> </w:t>
      </w:r>
      <w:r>
        <w:rPr>
          <w:rFonts w:ascii="Verdana" w:hAnsi="Verdana"/>
          <w:b/>
          <w:color w:val="000000" w:themeColor="text1"/>
          <w:sz w:val="18"/>
          <w:szCs w:val="18"/>
        </w:rPr>
        <w:t xml:space="preserve">Grzegorz </w:t>
      </w:r>
      <w:proofErr w:type="spellStart"/>
      <w:r>
        <w:rPr>
          <w:rFonts w:ascii="Verdana" w:hAnsi="Verdana"/>
          <w:b/>
          <w:color w:val="000000" w:themeColor="text1"/>
          <w:sz w:val="18"/>
          <w:szCs w:val="18"/>
        </w:rPr>
        <w:t>Warszczuk</w:t>
      </w:r>
      <w:proofErr w:type="spellEnd"/>
      <w:r>
        <w:rPr>
          <w:rFonts w:ascii="Verdana" w:hAnsi="Verdana"/>
          <w:color w:val="000000" w:themeColor="text1"/>
          <w:sz w:val="18"/>
          <w:szCs w:val="18"/>
        </w:rPr>
        <w:t xml:space="preserve"> - Inspektor ds. inwestycji Urzędu Miasta Jedlina-Zdrój, tel. 748510959.</w:t>
      </w:r>
    </w:p>
    <w:p w:rsidR="00B2492E" w:rsidRDefault="00CB345F">
      <w:pPr>
        <w:pStyle w:val="WW-Tekstpodstawowywcity2"/>
        <w:numPr>
          <w:ilvl w:val="0"/>
          <w:numId w:val="34"/>
        </w:numPr>
        <w:tabs>
          <w:tab w:val="left" w:pos="283"/>
        </w:tabs>
        <w:spacing w:line="360" w:lineRule="auto"/>
        <w:ind w:left="851" w:hanging="284"/>
        <w:rPr>
          <w:rFonts w:ascii="Verdana" w:hAnsi="Verdana"/>
          <w:color w:val="000000" w:themeColor="text1"/>
          <w:sz w:val="18"/>
          <w:szCs w:val="18"/>
        </w:rPr>
      </w:pPr>
      <w:r>
        <w:rPr>
          <w:rFonts w:ascii="Verdana" w:hAnsi="Verdana"/>
          <w:iCs/>
          <w:color w:val="000000" w:themeColor="text1"/>
          <w:sz w:val="18"/>
          <w:szCs w:val="18"/>
        </w:rPr>
        <w:t xml:space="preserve">Inspektor nadzoru inwestorskiego branży sanitarnej </w:t>
      </w:r>
      <w:r>
        <w:rPr>
          <w:rFonts w:ascii="Verdana" w:hAnsi="Verdana"/>
          <w:b/>
          <w:color w:val="000000" w:themeColor="text1"/>
          <w:sz w:val="18"/>
          <w:szCs w:val="18"/>
        </w:rPr>
        <w:t>Pan/i…………………</w:t>
      </w:r>
      <w:r>
        <w:rPr>
          <w:rFonts w:ascii="Verdana" w:hAnsi="Verdana"/>
          <w:bCs/>
          <w:color w:val="000000" w:themeColor="text1"/>
          <w:sz w:val="18"/>
          <w:szCs w:val="18"/>
        </w:rPr>
        <w:t xml:space="preserve">, posiadający uprawnienia </w:t>
      </w:r>
      <w:r>
        <w:rPr>
          <w:rFonts w:ascii="Verdana" w:hAnsi="Verdana"/>
          <w:color w:val="000000" w:themeColor="text1"/>
          <w:sz w:val="18"/>
          <w:szCs w:val="18"/>
        </w:rPr>
        <w:t>budowlane</w:t>
      </w:r>
      <w:r>
        <w:rPr>
          <w:rFonts w:ascii="Verdana" w:hAnsi="Verdana"/>
          <w:bCs/>
          <w:color w:val="000000" w:themeColor="text1"/>
          <w:sz w:val="18"/>
          <w:szCs w:val="18"/>
        </w:rPr>
        <w:t xml:space="preserve"> </w:t>
      </w:r>
      <w:r>
        <w:rPr>
          <w:rFonts w:ascii="Verdana" w:hAnsi="Verdana"/>
          <w:color w:val="000000" w:themeColor="text1"/>
          <w:sz w:val="18"/>
          <w:szCs w:val="18"/>
        </w:rPr>
        <w:t xml:space="preserve">Nr </w:t>
      </w:r>
      <w:r>
        <w:rPr>
          <w:rFonts w:ascii="Verdana" w:hAnsi="Verdana"/>
          <w:bCs/>
          <w:color w:val="000000" w:themeColor="text1"/>
          <w:sz w:val="18"/>
          <w:szCs w:val="18"/>
        </w:rPr>
        <w:t xml:space="preserve">………………. </w:t>
      </w:r>
      <w:r>
        <w:rPr>
          <w:rFonts w:ascii="Verdana" w:hAnsi="Verdana"/>
          <w:color w:val="000000" w:themeColor="text1"/>
          <w:sz w:val="18"/>
          <w:szCs w:val="18"/>
        </w:rPr>
        <w:t>z dnia  ……………….. tel. ………………….</w:t>
      </w:r>
    </w:p>
    <w:p w:rsidR="00B2492E" w:rsidRDefault="00CB345F">
      <w:pPr>
        <w:pStyle w:val="WW-Tekstpodstawowywcity2"/>
        <w:numPr>
          <w:ilvl w:val="0"/>
          <w:numId w:val="34"/>
        </w:numPr>
        <w:tabs>
          <w:tab w:val="left" w:pos="283"/>
        </w:tabs>
        <w:spacing w:line="360" w:lineRule="auto"/>
        <w:ind w:left="851" w:hanging="284"/>
        <w:rPr>
          <w:rFonts w:ascii="Verdana" w:hAnsi="Verdana"/>
          <w:color w:val="000000" w:themeColor="text1"/>
          <w:sz w:val="18"/>
          <w:szCs w:val="18"/>
        </w:rPr>
      </w:pPr>
      <w:r>
        <w:rPr>
          <w:rFonts w:ascii="Verdana" w:hAnsi="Verdana"/>
          <w:iCs/>
          <w:color w:val="000000" w:themeColor="text1"/>
          <w:sz w:val="18"/>
          <w:szCs w:val="18"/>
        </w:rPr>
        <w:t xml:space="preserve">Inspektor nadzoru inwestorskiego </w:t>
      </w:r>
      <w:r>
        <w:rPr>
          <w:rFonts w:ascii="Verdana" w:hAnsi="Verdana"/>
          <w:b/>
          <w:color w:val="000000" w:themeColor="text1"/>
          <w:sz w:val="18"/>
          <w:szCs w:val="18"/>
        </w:rPr>
        <w:t xml:space="preserve"> Pan/i…………………</w:t>
      </w:r>
      <w:r>
        <w:rPr>
          <w:rFonts w:ascii="Verdana" w:hAnsi="Verdana"/>
          <w:bCs/>
          <w:color w:val="000000" w:themeColor="text1"/>
          <w:sz w:val="18"/>
          <w:szCs w:val="18"/>
        </w:rPr>
        <w:t>, posiadający uprawnienia konstrukcyjno-</w:t>
      </w:r>
      <w:r>
        <w:rPr>
          <w:rFonts w:ascii="Verdana" w:hAnsi="Verdana"/>
          <w:color w:val="000000" w:themeColor="text1"/>
          <w:sz w:val="18"/>
          <w:szCs w:val="18"/>
        </w:rPr>
        <w:t xml:space="preserve">budowlane Nr </w:t>
      </w:r>
      <w:r>
        <w:rPr>
          <w:rFonts w:ascii="Verdana" w:hAnsi="Verdana"/>
          <w:bCs/>
          <w:color w:val="000000" w:themeColor="text1"/>
          <w:sz w:val="18"/>
          <w:szCs w:val="18"/>
        </w:rPr>
        <w:t xml:space="preserve">……………… </w:t>
      </w:r>
      <w:r>
        <w:rPr>
          <w:rFonts w:ascii="Verdana" w:hAnsi="Verdana"/>
          <w:color w:val="000000" w:themeColor="text1"/>
          <w:sz w:val="18"/>
          <w:szCs w:val="18"/>
        </w:rPr>
        <w:t>z dnia  ……………….. tel. ………………….,</w:t>
      </w:r>
    </w:p>
    <w:p w:rsidR="00B2492E" w:rsidRDefault="00CB345F">
      <w:pPr>
        <w:widowControl/>
        <w:numPr>
          <w:ilvl w:val="0"/>
          <w:numId w:val="10"/>
        </w:numPr>
        <w:tabs>
          <w:tab w:val="left" w:pos="284"/>
        </w:tabs>
        <w:spacing w:line="324" w:lineRule="auto"/>
        <w:ind w:left="284" w:hanging="284"/>
        <w:jc w:val="both"/>
        <w:rPr>
          <w:rFonts w:ascii="Verdana" w:hAnsi="Verdana" w:cs="Times New Roman"/>
          <w:iCs/>
          <w:color w:val="000000" w:themeColor="text1"/>
          <w:sz w:val="18"/>
          <w:szCs w:val="18"/>
        </w:rPr>
      </w:pPr>
      <w:r>
        <w:rPr>
          <w:rFonts w:ascii="Verdana" w:hAnsi="Verdana" w:cs="Times New Roman"/>
          <w:iCs/>
          <w:color w:val="000000" w:themeColor="text1"/>
          <w:sz w:val="18"/>
          <w:szCs w:val="18"/>
        </w:rPr>
        <w:t>Inspektor nadzoru inwestorskiego wykonuje obowiązki wynikające z przepisów Prawa budowlanego, w tym upoważniony jest do wydawania Wykonawcy poleceń związanych z jakością robót, które są niezbędne do prawidłowego wykonania przedmiotu zamówienia, zgodnie z dokumentacją projektową, specyfikacją techniczną wykonania i odbioru robót budowlanych, sztuką budowlaną i niniejszą umową.</w:t>
      </w:r>
    </w:p>
    <w:p w:rsidR="00B2492E" w:rsidRDefault="00CB345F" w:rsidP="00CF5098">
      <w:pPr>
        <w:widowControl/>
        <w:numPr>
          <w:ilvl w:val="0"/>
          <w:numId w:val="10"/>
        </w:numPr>
        <w:tabs>
          <w:tab w:val="left" w:pos="284"/>
        </w:tabs>
        <w:spacing w:line="276" w:lineRule="auto"/>
        <w:ind w:left="284" w:hanging="284"/>
        <w:jc w:val="both"/>
        <w:rPr>
          <w:rFonts w:ascii="Verdana" w:hAnsi="Verdana" w:cs="Times New Roman"/>
          <w:iCs/>
          <w:color w:val="000000" w:themeColor="text1"/>
          <w:sz w:val="18"/>
          <w:szCs w:val="18"/>
        </w:rPr>
      </w:pPr>
      <w:r>
        <w:rPr>
          <w:rFonts w:ascii="Verdana" w:hAnsi="Verdana" w:cs="Times New Roman"/>
          <w:iCs/>
          <w:color w:val="000000" w:themeColor="text1"/>
          <w:sz w:val="18"/>
          <w:szCs w:val="18"/>
        </w:rPr>
        <w:t>Koordynatorzy oraz Inspektorzy nadzoru inwestorskiego nie są upoważnieni do zaciągania w imieniu Zamawiającego jakichkolwiek zobowiązań finansowych, ani do podejmowania decyzji dotyczących: zwiększenia, zmniejszenia ilości, zaniechania robót oraz zlecania robót dodatkowych w imieniu Zamawiającego.</w:t>
      </w:r>
    </w:p>
    <w:p w:rsidR="00B2492E" w:rsidRDefault="00CB345F" w:rsidP="00CF5098">
      <w:pPr>
        <w:pStyle w:val="WW-Tekstpodstawowywcity2"/>
        <w:ind w:left="0" w:firstLine="0"/>
        <w:jc w:val="center"/>
        <w:rPr>
          <w:rFonts w:ascii="Verdana" w:hAnsi="Verdana"/>
          <w:iCs/>
          <w:color w:val="000000" w:themeColor="text1"/>
          <w:sz w:val="18"/>
          <w:szCs w:val="18"/>
        </w:rPr>
      </w:pPr>
      <w:r>
        <w:rPr>
          <w:rFonts w:ascii="Verdana" w:hAnsi="Verdana"/>
          <w:iCs/>
          <w:color w:val="000000" w:themeColor="text1"/>
          <w:sz w:val="18"/>
          <w:szCs w:val="18"/>
        </w:rPr>
        <w:t>§ 6</w:t>
      </w:r>
    </w:p>
    <w:p w:rsidR="00B2492E" w:rsidRDefault="00CB345F">
      <w:pPr>
        <w:pStyle w:val="WW-Tekstpodstawowywcity2"/>
        <w:spacing w:line="360" w:lineRule="auto"/>
        <w:ind w:left="0" w:firstLine="0"/>
        <w:jc w:val="center"/>
        <w:rPr>
          <w:rFonts w:ascii="Verdana" w:hAnsi="Verdana"/>
          <w:iCs/>
          <w:color w:val="000000" w:themeColor="text1"/>
          <w:sz w:val="18"/>
          <w:szCs w:val="18"/>
        </w:rPr>
      </w:pPr>
      <w:r>
        <w:rPr>
          <w:rFonts w:ascii="Verdana" w:hAnsi="Verdana"/>
          <w:iCs/>
          <w:color w:val="000000" w:themeColor="text1"/>
          <w:sz w:val="18"/>
          <w:szCs w:val="18"/>
        </w:rPr>
        <w:t>Wynagrodzenie</w:t>
      </w:r>
    </w:p>
    <w:p w:rsidR="00B2492E" w:rsidRDefault="00CB345F">
      <w:pPr>
        <w:widowControl/>
        <w:numPr>
          <w:ilvl w:val="0"/>
          <w:numId w:val="14"/>
        </w:numPr>
        <w:tabs>
          <w:tab w:val="left" w:pos="284"/>
        </w:tabs>
        <w:suppressAutoHyphens w:val="0"/>
        <w:spacing w:line="360" w:lineRule="auto"/>
        <w:ind w:left="284" w:hanging="284"/>
        <w:jc w:val="both"/>
        <w:rPr>
          <w:rFonts w:ascii="Verdana" w:hAnsi="Verdana" w:cs="Times New Roman"/>
          <w:color w:val="000000" w:themeColor="text1"/>
          <w:sz w:val="18"/>
          <w:szCs w:val="18"/>
          <w:lang w:bidi="ar-SA"/>
        </w:rPr>
      </w:pPr>
      <w:r>
        <w:rPr>
          <w:rFonts w:ascii="Verdana" w:hAnsi="Verdana" w:cs="Times New Roman"/>
          <w:iCs/>
          <w:color w:val="000000" w:themeColor="text1"/>
          <w:sz w:val="18"/>
          <w:szCs w:val="18"/>
        </w:rPr>
        <w:t xml:space="preserve">Strony ustalają wynagrodzenie ryczałtowe za wykonanie przedmiotu zamówienia określonego                           w § 1 ust. </w:t>
      </w:r>
      <w:r>
        <w:rPr>
          <w:rFonts w:ascii="Verdana" w:hAnsi="Verdana" w:cs="Times New Roman"/>
          <w:color w:val="000000" w:themeColor="text1"/>
          <w:sz w:val="18"/>
          <w:szCs w:val="18"/>
        </w:rPr>
        <w:t xml:space="preserve">1 umowy na kwotę </w:t>
      </w:r>
      <w:r>
        <w:rPr>
          <w:rFonts w:ascii="Verdana" w:hAnsi="Verdana" w:cs="Times New Roman"/>
          <w:iCs/>
          <w:color w:val="000000" w:themeColor="text1"/>
          <w:sz w:val="18"/>
          <w:szCs w:val="18"/>
        </w:rPr>
        <w:t>brut</w:t>
      </w:r>
      <w:r>
        <w:rPr>
          <w:rFonts w:ascii="Verdana" w:hAnsi="Verdana" w:cs="Times New Roman"/>
          <w:color w:val="000000" w:themeColor="text1"/>
          <w:sz w:val="18"/>
          <w:szCs w:val="18"/>
        </w:rPr>
        <w:t>to</w:t>
      </w:r>
      <w:r>
        <w:rPr>
          <w:rFonts w:ascii="Verdana" w:hAnsi="Verdana" w:cs="Times New Roman"/>
          <w:iCs/>
          <w:color w:val="000000" w:themeColor="text1"/>
          <w:sz w:val="18"/>
          <w:szCs w:val="18"/>
          <w:lang w:bidi="ar-SA"/>
        </w:rPr>
        <w:t xml:space="preserve">: </w:t>
      </w:r>
      <w:r>
        <w:rPr>
          <w:rFonts w:ascii="Verdana" w:hAnsi="Verdana" w:cs="Times New Roman"/>
          <w:b/>
          <w:iCs/>
          <w:color w:val="000000" w:themeColor="text1"/>
          <w:sz w:val="18"/>
          <w:szCs w:val="18"/>
          <w:lang w:bidi="ar-SA"/>
        </w:rPr>
        <w:t>……….</w:t>
      </w:r>
      <w:r>
        <w:rPr>
          <w:rFonts w:ascii="Verdana" w:hAnsi="Verdana" w:cs="Times New Roman"/>
          <w:b/>
          <w:bCs/>
          <w:iCs/>
          <w:color w:val="000000" w:themeColor="text1"/>
          <w:sz w:val="18"/>
          <w:szCs w:val="18"/>
          <w:lang w:bidi="ar-SA"/>
        </w:rPr>
        <w:t xml:space="preserve"> </w:t>
      </w:r>
      <w:r>
        <w:rPr>
          <w:rFonts w:ascii="Verdana" w:hAnsi="Verdana" w:cs="Times New Roman"/>
          <w:iCs/>
          <w:color w:val="000000" w:themeColor="text1"/>
          <w:sz w:val="18"/>
          <w:szCs w:val="18"/>
          <w:lang w:bidi="ar-SA"/>
        </w:rPr>
        <w:t xml:space="preserve">(słownie: …………………złotych), w tym należny podatek </w:t>
      </w:r>
      <w:r>
        <w:rPr>
          <w:rFonts w:ascii="Verdana" w:hAnsi="Verdana" w:cs="Times New Roman"/>
          <w:iCs/>
          <w:color w:val="000000" w:themeColor="text1"/>
          <w:sz w:val="18"/>
          <w:szCs w:val="18"/>
        </w:rPr>
        <w:t>VAT zgodnie z obowiązującymi przepisami</w:t>
      </w:r>
      <w:r>
        <w:rPr>
          <w:rFonts w:ascii="Verdana" w:hAnsi="Verdana" w:cs="Times New Roman"/>
          <w:iCs/>
          <w:color w:val="000000" w:themeColor="text1"/>
          <w:sz w:val="18"/>
          <w:szCs w:val="18"/>
          <w:lang w:bidi="ar-SA"/>
        </w:rPr>
        <w:t>.</w:t>
      </w:r>
    </w:p>
    <w:p w:rsidR="00B2492E" w:rsidRDefault="00CB345F">
      <w:pPr>
        <w:widowControl/>
        <w:numPr>
          <w:ilvl w:val="0"/>
          <w:numId w:val="14"/>
        </w:numPr>
        <w:tabs>
          <w:tab w:val="left" w:pos="284"/>
        </w:tabs>
        <w:suppressAutoHyphens w:val="0"/>
        <w:spacing w:line="360" w:lineRule="auto"/>
        <w:ind w:left="284" w:hanging="284"/>
        <w:jc w:val="both"/>
        <w:rPr>
          <w:rFonts w:ascii="Verdana" w:hAnsi="Verdana" w:cs="Times New Roman"/>
          <w:color w:val="000000" w:themeColor="text1"/>
          <w:sz w:val="18"/>
          <w:szCs w:val="18"/>
        </w:rPr>
      </w:pPr>
      <w:r>
        <w:rPr>
          <w:rFonts w:ascii="Verdana" w:hAnsi="Verdana" w:cs="Times New Roman"/>
          <w:iCs/>
          <w:color w:val="000000" w:themeColor="text1"/>
          <w:sz w:val="18"/>
          <w:szCs w:val="18"/>
          <w:lang w:bidi="ar-SA"/>
        </w:rPr>
        <w:t xml:space="preserve">Wynagrodzenie częściowe za wykonanie C.O. w lokalach mieszkalnych zgodnie z harmonogramem </w:t>
      </w:r>
      <w:r w:rsidR="00286A2E">
        <w:rPr>
          <w:rFonts w:ascii="Verdana" w:hAnsi="Verdana" w:cs="Times New Roman"/>
          <w:iCs/>
          <w:color w:val="000000" w:themeColor="text1"/>
          <w:sz w:val="18"/>
          <w:szCs w:val="18"/>
          <w:lang w:bidi="ar-SA"/>
        </w:rPr>
        <w:t>rzeczowo-finansowym,</w:t>
      </w:r>
      <w:r>
        <w:rPr>
          <w:rFonts w:ascii="Verdana" w:hAnsi="Verdana" w:cs="Times New Roman"/>
          <w:iCs/>
          <w:color w:val="000000" w:themeColor="text1"/>
          <w:sz w:val="18"/>
          <w:szCs w:val="18"/>
          <w:lang w:bidi="ar-SA"/>
        </w:rPr>
        <w:t xml:space="preserve"> płatne będzie raz w miesiącu w terminie 14 dni od dostarczenia do Urzędu Miasta w Jedlinie-Zdroju dokumentów odbiorowych wykonanych prac, zatwierdzonych przez Inspektora Nadzoru Inwestorskiego pod warunkami opisanymi w </w:t>
      </w:r>
      <w:r>
        <w:rPr>
          <w:rFonts w:ascii="Verdana" w:hAnsi="Verdana" w:cs="Times New Roman"/>
          <w:iCs/>
          <w:color w:val="000000" w:themeColor="text1"/>
          <w:sz w:val="18"/>
          <w:szCs w:val="18"/>
        </w:rPr>
        <w:t>§ 9 umowy</w:t>
      </w:r>
      <w:r w:rsidR="00286A2E">
        <w:rPr>
          <w:rFonts w:ascii="Verdana" w:hAnsi="Verdana" w:cs="Times New Roman"/>
          <w:iCs/>
          <w:color w:val="000000" w:themeColor="text1"/>
          <w:sz w:val="18"/>
          <w:szCs w:val="18"/>
        </w:rPr>
        <w:t>, z tym zastrzeżeniem, że dokumenty odbiorowe mogą być składane do 7-go dnia każdego miesiąca</w:t>
      </w:r>
      <w:r>
        <w:rPr>
          <w:rFonts w:ascii="Verdana" w:hAnsi="Verdana" w:cs="Times New Roman"/>
          <w:iCs/>
          <w:color w:val="000000" w:themeColor="text1"/>
          <w:sz w:val="18"/>
          <w:szCs w:val="18"/>
        </w:rPr>
        <w:t xml:space="preserve">.        </w:t>
      </w:r>
    </w:p>
    <w:p w:rsidR="00B2492E" w:rsidRDefault="00CB345F">
      <w:pPr>
        <w:widowControl/>
        <w:numPr>
          <w:ilvl w:val="0"/>
          <w:numId w:val="14"/>
        </w:numPr>
        <w:tabs>
          <w:tab w:val="left" w:pos="284"/>
        </w:tabs>
        <w:suppressAutoHyphens w:val="0"/>
        <w:spacing w:line="360" w:lineRule="auto"/>
        <w:ind w:left="284" w:hanging="284"/>
        <w:jc w:val="both"/>
        <w:rPr>
          <w:rFonts w:ascii="Verdana" w:hAnsi="Verdana" w:cs="Times New Roman"/>
          <w:color w:val="000000" w:themeColor="text1"/>
          <w:sz w:val="18"/>
          <w:szCs w:val="18"/>
        </w:rPr>
      </w:pPr>
      <w:r>
        <w:rPr>
          <w:rFonts w:ascii="Verdana" w:hAnsi="Verdana" w:cs="Times New Roman"/>
          <w:color w:val="000000" w:themeColor="text1"/>
          <w:sz w:val="18"/>
          <w:szCs w:val="18"/>
        </w:rPr>
        <w:t xml:space="preserve">Do wynagrodzenia określonego w ust. 1 powyżej stosuje się zasady przewidziane w przepisie art. 632 § 1 Kodeksu cywilnego. W szczególności Wykonawca nie może żądać podwyższenia wynagrodzenia, chociażby w czasie trwania umowy nie mógł przewidzieć rozmiaru oraz kosztów prac. </w:t>
      </w:r>
    </w:p>
    <w:p w:rsidR="00B2492E" w:rsidRDefault="00CB345F">
      <w:pPr>
        <w:pStyle w:val="WW-Tekstpodstawowywcity2"/>
        <w:numPr>
          <w:ilvl w:val="0"/>
          <w:numId w:val="14"/>
        </w:numPr>
        <w:tabs>
          <w:tab w:val="left" w:pos="284"/>
        </w:tabs>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Określone w ust. 1 powyżej wynagrodzenie zawiera wszelkie koszty związane z realizacją zamówienia, wynikające z oferty cenowej Wykonawcy, jak również niezbędne do wykonania przedmiotu zamówienia. Różnice pomiędzy przyjętymi przez Wykonawcę w ofercie ilościami, cenami i przewidywanymi elementami, a faktycznymi ilościami, cenami i koniecznymi do wykonania elementami stanowią ryzyko Wykonawcy i obciążają go w całości. </w:t>
      </w:r>
    </w:p>
    <w:p w:rsidR="00B2492E" w:rsidRDefault="00CB345F">
      <w:pPr>
        <w:pStyle w:val="WW-Tekstpodstawowywcity2"/>
        <w:numPr>
          <w:ilvl w:val="0"/>
          <w:numId w:val="14"/>
        </w:numPr>
        <w:tabs>
          <w:tab w:val="left" w:pos="284"/>
        </w:tabs>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Niedoszacowanie, pominięcie oraz brak rozpoznania zakresu prac nie może być podstawą do żądania zmiany wynagrodzenia ryczałtowego określonego w ust. 1 powyżej.</w:t>
      </w:r>
    </w:p>
    <w:p w:rsidR="00B2492E" w:rsidRDefault="00CB345F">
      <w:pPr>
        <w:pStyle w:val="WW-Tekstpodstawowywcity2"/>
        <w:numPr>
          <w:ilvl w:val="0"/>
          <w:numId w:val="14"/>
        </w:numPr>
        <w:tabs>
          <w:tab w:val="left" w:pos="284"/>
        </w:tabs>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Skutki finansowe jakichkolwiek błędów </w:t>
      </w:r>
      <w:r>
        <w:rPr>
          <w:rFonts w:ascii="Verdana" w:hAnsi="Verdana" w:cs="Times New Roman"/>
          <w:iCs/>
          <w:color w:val="000000" w:themeColor="text1"/>
          <w:sz w:val="18"/>
          <w:szCs w:val="18"/>
        </w:rPr>
        <w:t xml:space="preserve">w wycenie robót </w:t>
      </w:r>
      <w:r>
        <w:rPr>
          <w:rFonts w:ascii="Verdana" w:hAnsi="Verdana" w:cs="Times New Roman"/>
          <w:color w:val="000000" w:themeColor="text1"/>
          <w:sz w:val="18"/>
          <w:szCs w:val="18"/>
        </w:rPr>
        <w:t>obciążają Wykonawcę.</w:t>
      </w:r>
    </w:p>
    <w:p w:rsidR="00B2492E" w:rsidRDefault="00CB345F">
      <w:pPr>
        <w:widowControl/>
        <w:numPr>
          <w:ilvl w:val="0"/>
          <w:numId w:val="14"/>
        </w:numPr>
        <w:tabs>
          <w:tab w:val="left" w:pos="300"/>
        </w:tabs>
        <w:suppressAutoHyphens w:val="0"/>
        <w:spacing w:line="360" w:lineRule="auto"/>
        <w:ind w:left="284" w:hanging="284"/>
        <w:jc w:val="both"/>
        <w:rPr>
          <w:rFonts w:ascii="Verdana" w:hAnsi="Verdana" w:cs="Arial"/>
          <w:iCs/>
          <w:color w:val="000000" w:themeColor="text1"/>
          <w:sz w:val="18"/>
          <w:szCs w:val="18"/>
        </w:rPr>
      </w:pPr>
      <w:r>
        <w:rPr>
          <w:rFonts w:ascii="Verdana" w:hAnsi="Verdana" w:cs="Arial"/>
          <w:iCs/>
          <w:color w:val="000000" w:themeColor="text1"/>
          <w:sz w:val="18"/>
          <w:szCs w:val="18"/>
        </w:rPr>
        <w:t>R</w:t>
      </w:r>
      <w:r>
        <w:rPr>
          <w:rFonts w:ascii="Verdana" w:hAnsi="Verdana"/>
          <w:color w:val="000000" w:themeColor="text1"/>
          <w:sz w:val="18"/>
          <w:szCs w:val="18"/>
        </w:rPr>
        <w:t xml:space="preserve">ozliczenie pomiędzy Stronami za wykonane roboty następować będzie na podstawie faktur częściowych wystawianych przez Wykonawcę, których sumaryczna wartość nie może przekroczyć </w:t>
      </w:r>
      <w:r w:rsidRPr="00CB345F">
        <w:rPr>
          <w:rFonts w:ascii="Verdana" w:hAnsi="Verdana"/>
          <w:color w:val="000000" w:themeColor="text1"/>
          <w:sz w:val="18"/>
          <w:szCs w:val="18"/>
        </w:rPr>
        <w:t>90%</w:t>
      </w:r>
      <w:r>
        <w:rPr>
          <w:rFonts w:ascii="Verdana" w:hAnsi="Verdana"/>
          <w:color w:val="000000" w:themeColor="text1"/>
          <w:sz w:val="18"/>
          <w:szCs w:val="18"/>
        </w:rPr>
        <w:t xml:space="preserve"> wartości wynagrodzenia Wykonawcy, o którym mowa w ust. 1 powyżej,  zgodnie z zatwierdzonym przez Zamawiającego </w:t>
      </w:r>
      <w:r>
        <w:rPr>
          <w:rFonts w:ascii="Verdana" w:hAnsi="Verdana" w:cs="Arial"/>
          <w:iCs/>
          <w:color w:val="000000" w:themeColor="text1"/>
          <w:sz w:val="18"/>
          <w:szCs w:val="18"/>
        </w:rPr>
        <w:t xml:space="preserve">harmonogramem rzeczowo-finansowym robót, </w:t>
      </w:r>
      <w:r>
        <w:rPr>
          <w:rFonts w:ascii="Verdana" w:hAnsi="Verdana"/>
          <w:color w:val="000000" w:themeColor="text1"/>
          <w:sz w:val="18"/>
          <w:szCs w:val="18"/>
        </w:rPr>
        <w:t>protokołem częściowego odbioru robót budowlanych, załączonym do faktury i podpisanym przez Inspektora nadzoru inwestorskiego. Wykonawca przedłoży wraz z fakturą komplet wymaganych prawem atestów, certyfikatów, aprobat technicznych i deklaracji zgodności, w zakresie prac objętych fakturą częściową, a ich nieprzedłożenie lub przedłożenie w stanie niekompletnym stanowi podstawę wstrzymania zapłaty całej należności objętej fakturą częściową.</w:t>
      </w:r>
    </w:p>
    <w:p w:rsidR="00B2492E" w:rsidRDefault="00CB345F">
      <w:pPr>
        <w:widowControl/>
        <w:numPr>
          <w:ilvl w:val="0"/>
          <w:numId w:val="14"/>
        </w:numPr>
        <w:tabs>
          <w:tab w:val="left" w:pos="300"/>
        </w:tabs>
        <w:suppressAutoHyphens w:val="0"/>
        <w:spacing w:line="360" w:lineRule="auto"/>
        <w:jc w:val="both"/>
        <w:rPr>
          <w:rFonts w:ascii="Verdana" w:hAnsi="Verdana" w:cs="Arial"/>
          <w:iCs/>
          <w:color w:val="000000" w:themeColor="text1"/>
          <w:sz w:val="18"/>
          <w:szCs w:val="18"/>
        </w:rPr>
      </w:pPr>
      <w:r>
        <w:rPr>
          <w:rFonts w:ascii="Verdana" w:hAnsi="Verdana" w:cs="Arial"/>
          <w:iCs/>
          <w:color w:val="000000" w:themeColor="text1"/>
          <w:sz w:val="18"/>
          <w:szCs w:val="18"/>
        </w:rPr>
        <w:t>Podstawą wystawienia faktury końcowej i zapłaty wynagrodzenia Wykonawcy będzie protokół odbioru końcowego przedmiotu zamówienia załączony do faktury z kompletem dokumentów rozliczeniowych, w tym wymaganymi prawem atestami, certyfikatami aprobatami technicznymi i deklaracjami zgodności, zweryfikowanych przez Inspektora nadzoru inwestorskiego i zatwierdzonych przez Zamawiającego, a ich nieprzedłożenie lub przedłożenie w stanie niekompletnym stanowi podstawę wstrzymania zapłaty całej należności objętej fakturą.</w:t>
      </w:r>
    </w:p>
    <w:p w:rsidR="00B2492E" w:rsidRDefault="00CB345F">
      <w:pPr>
        <w:widowControl/>
        <w:numPr>
          <w:ilvl w:val="0"/>
          <w:numId w:val="14"/>
        </w:numPr>
        <w:tabs>
          <w:tab w:val="left" w:pos="426"/>
        </w:tabs>
        <w:suppressAutoHyphens w:val="0"/>
        <w:spacing w:line="360" w:lineRule="auto"/>
        <w:jc w:val="both"/>
        <w:rPr>
          <w:rFonts w:ascii="Verdana" w:hAnsi="Verdana"/>
          <w:color w:val="000000" w:themeColor="text1"/>
          <w:sz w:val="18"/>
          <w:szCs w:val="18"/>
        </w:rPr>
      </w:pPr>
      <w:r>
        <w:rPr>
          <w:rFonts w:ascii="Verdana" w:hAnsi="Verdana"/>
          <w:color w:val="000000" w:themeColor="text1"/>
          <w:sz w:val="18"/>
          <w:szCs w:val="18"/>
        </w:rPr>
        <w:t>W przypadku, gdy wystąpi konieczność wykonania robót dodatkowych nieobjętych zamówieniem podstawowym/ zamiennych potrzebnych do wykonania przedmiotu umowy, dopuszcza się zmianę wynagrodzenia wykonawcy. Roboty te rozliczone będą na podstawie aneksu do umowy.</w:t>
      </w:r>
    </w:p>
    <w:p w:rsidR="00B2492E" w:rsidRDefault="00CB345F">
      <w:pPr>
        <w:widowControl/>
        <w:numPr>
          <w:ilvl w:val="0"/>
          <w:numId w:val="14"/>
        </w:numPr>
        <w:tabs>
          <w:tab w:val="left" w:pos="426"/>
        </w:tabs>
        <w:suppressAutoHyphens w:val="0"/>
        <w:spacing w:line="360" w:lineRule="auto"/>
        <w:jc w:val="both"/>
      </w:pPr>
      <w:r>
        <w:rPr>
          <w:rFonts w:ascii="Verdana" w:hAnsi="Verdana"/>
          <w:color w:val="000000" w:themeColor="text1"/>
          <w:sz w:val="18"/>
          <w:szCs w:val="18"/>
        </w:rPr>
        <w:t>Przed zawarciem aneksu na roboty dodatkowe nieobjęte zamówieniem podstawowym/ zamienne, o których mowa w ust. 9 powyżej, zostanie sporządzony Protokół Konieczności.</w:t>
      </w:r>
    </w:p>
    <w:p w:rsidR="00B2492E" w:rsidRDefault="00CB345F">
      <w:pPr>
        <w:widowControl/>
        <w:numPr>
          <w:ilvl w:val="0"/>
          <w:numId w:val="14"/>
        </w:numPr>
        <w:tabs>
          <w:tab w:val="left" w:pos="426"/>
        </w:tabs>
        <w:suppressAutoHyphens w:val="0"/>
        <w:spacing w:line="360" w:lineRule="auto"/>
        <w:jc w:val="both"/>
        <w:rPr>
          <w:rFonts w:ascii="Verdana" w:hAnsi="Verdana"/>
          <w:color w:val="000000" w:themeColor="text1"/>
          <w:sz w:val="18"/>
          <w:szCs w:val="18"/>
        </w:rPr>
      </w:pPr>
      <w:r>
        <w:rPr>
          <w:rFonts w:ascii="Verdana" w:hAnsi="Verdana" w:cs="Arial"/>
          <w:iCs/>
          <w:color w:val="000000" w:themeColor="text1"/>
          <w:sz w:val="18"/>
          <w:szCs w:val="18"/>
          <w:lang w:bidi="ar-SA"/>
        </w:rPr>
        <w:t xml:space="preserve">Zapłata wynagrodzenia Wykonawcy nastąpi przelewem z rachunku Zamawiającego na rachunek bankowy Wykonawcy prowadzony w  ................... Nr ........................................,  w terminie do </w:t>
      </w:r>
      <w:r>
        <w:rPr>
          <w:rFonts w:ascii="Verdana" w:hAnsi="Verdana" w:cs="Arial"/>
          <w:b/>
          <w:iCs/>
          <w:color w:val="000000" w:themeColor="text1"/>
          <w:sz w:val="18"/>
          <w:szCs w:val="18"/>
          <w:lang w:bidi="ar-SA"/>
        </w:rPr>
        <w:t>14 dni</w:t>
      </w:r>
      <w:r>
        <w:rPr>
          <w:rFonts w:ascii="Verdana" w:hAnsi="Verdana" w:cs="Arial"/>
          <w:iCs/>
          <w:color w:val="000000" w:themeColor="text1"/>
          <w:sz w:val="18"/>
          <w:szCs w:val="18"/>
          <w:lang w:bidi="ar-SA"/>
        </w:rPr>
        <w:t xml:space="preserve"> od dnia doręczenia Zamawiającemu prawidłowo wystawionej faktury,  </w:t>
      </w:r>
      <w:r>
        <w:rPr>
          <w:rFonts w:ascii="Verdana" w:hAnsi="Verdana" w:cs="Arial"/>
          <w:iCs/>
          <w:color w:val="000000" w:themeColor="text1"/>
          <w:sz w:val="18"/>
          <w:szCs w:val="18"/>
          <w:u w:val="single"/>
          <w:lang w:bidi="ar-SA"/>
        </w:rPr>
        <w:t>pod warunkiem wcześniejszego uregulowania płatności przez Wykonawcę na rzecz podwykonawców, jak również  wcześniejszego uregulowania płatności  przez podwykonawców na rzecz dalszych podwykonawców (jeżeli uczestniczą w wykonaniu przedmiotu zamówienia)</w:t>
      </w:r>
      <w:r>
        <w:rPr>
          <w:rFonts w:ascii="Verdana" w:hAnsi="Verdana" w:cs="Arial"/>
          <w:iCs/>
          <w:color w:val="000000" w:themeColor="text1"/>
          <w:sz w:val="18"/>
          <w:szCs w:val="18"/>
          <w:lang w:bidi="ar-SA"/>
        </w:rPr>
        <w:t>.</w:t>
      </w:r>
      <w:r>
        <w:rPr>
          <w:rFonts w:ascii="Verdana" w:hAnsi="Verdana" w:cs="Arial"/>
          <w:iCs/>
          <w:color w:val="000000" w:themeColor="text1"/>
          <w:sz w:val="18"/>
          <w:szCs w:val="18"/>
        </w:rPr>
        <w:t xml:space="preserve">  </w:t>
      </w:r>
      <w:r>
        <w:rPr>
          <w:rFonts w:ascii="Verdana" w:hAnsi="Verdana" w:cs="Arial"/>
          <w:color w:val="000000" w:themeColor="text1"/>
          <w:sz w:val="18"/>
          <w:szCs w:val="18"/>
        </w:rPr>
        <w:t>Za datę płatności uznaje się dzień obciążenia rachunku bankowego Zamawiającego.</w:t>
      </w:r>
    </w:p>
    <w:p w:rsidR="00B2492E" w:rsidRDefault="00CB345F">
      <w:pPr>
        <w:pStyle w:val="Akapitzlist"/>
        <w:numPr>
          <w:ilvl w:val="0"/>
          <w:numId w:val="14"/>
        </w:numPr>
        <w:tabs>
          <w:tab w:val="left" w:pos="284"/>
          <w:tab w:val="left" w:pos="426"/>
        </w:tabs>
        <w:spacing w:after="0" w:line="360" w:lineRule="auto"/>
        <w:ind w:left="284" w:hanging="284"/>
        <w:jc w:val="both"/>
        <w:rPr>
          <w:rFonts w:ascii="Verdana" w:hAnsi="Verdana"/>
          <w:color w:val="000000" w:themeColor="text1"/>
          <w:sz w:val="18"/>
          <w:szCs w:val="18"/>
        </w:rPr>
      </w:pPr>
      <w:r>
        <w:rPr>
          <w:rFonts w:ascii="Verdana" w:hAnsi="Verdana" w:cs="Arial"/>
          <w:iCs/>
          <w:color w:val="000000" w:themeColor="text1"/>
          <w:sz w:val="18"/>
          <w:szCs w:val="18"/>
        </w:rPr>
        <w:t>Faktura Wykonawcy powinna być adresowana na Gminę Jedlina-Zdrój</w:t>
      </w:r>
      <w:r>
        <w:rPr>
          <w:rFonts w:ascii="Verdana" w:hAnsi="Verdana"/>
          <w:color w:val="000000" w:themeColor="text1"/>
          <w:sz w:val="18"/>
          <w:szCs w:val="18"/>
        </w:rPr>
        <w:t>, ul. Poznańska Nr 2,  58-330 Jedlina-Zdrój, NIP 886-25-72-796.</w:t>
      </w:r>
    </w:p>
    <w:p w:rsidR="00B2492E" w:rsidRDefault="00CB345F">
      <w:pPr>
        <w:pStyle w:val="Akapitzlist"/>
        <w:numPr>
          <w:ilvl w:val="0"/>
          <w:numId w:val="14"/>
        </w:numPr>
        <w:tabs>
          <w:tab w:val="left" w:pos="142"/>
          <w:tab w:val="left" w:pos="284"/>
          <w:tab w:val="left" w:pos="426"/>
          <w:tab w:val="left" w:pos="502"/>
        </w:tabs>
        <w:spacing w:after="0" w:line="360" w:lineRule="auto"/>
        <w:ind w:left="426" w:hanging="426"/>
        <w:jc w:val="both"/>
      </w:pPr>
      <w:r>
        <w:rPr>
          <w:rFonts w:ascii="Verdana" w:hAnsi="Verdana"/>
          <w:color w:val="000000" w:themeColor="text1"/>
          <w:sz w:val="18"/>
          <w:szCs w:val="18"/>
        </w:rPr>
        <w:t xml:space="preserve">Wykonawca ma możliwość (u wybranego przez Wykonawcę Brokera PEF) przesłania drogą elektroniczną ustrukturyzowanej faktury elektronicznej i innych dokumentów za pośrednictwem Platformy Elektronicznego Fakturowania (PEF) - udostępnionej na stronie internetowej </w:t>
      </w:r>
      <w:hyperlink r:id="rId10">
        <w:r>
          <w:rPr>
            <w:rStyle w:val="czeinternetowe"/>
            <w:rFonts w:ascii="Verdana" w:hAnsi="Verdana"/>
            <w:color w:val="000000" w:themeColor="text1"/>
            <w:sz w:val="18"/>
            <w:szCs w:val="18"/>
          </w:rPr>
          <w:t>https://efaktura.gov.pl</w:t>
        </w:r>
      </w:hyperlink>
    </w:p>
    <w:p w:rsidR="00B2492E" w:rsidRDefault="00CB345F">
      <w:pPr>
        <w:pStyle w:val="Akapitzlist"/>
        <w:numPr>
          <w:ilvl w:val="0"/>
          <w:numId w:val="14"/>
        </w:numPr>
        <w:tabs>
          <w:tab w:val="left" w:pos="426"/>
        </w:tabs>
        <w:spacing w:after="0" w:line="360" w:lineRule="auto"/>
        <w:ind w:left="426" w:hanging="426"/>
        <w:jc w:val="both"/>
      </w:pPr>
      <w:r>
        <w:rPr>
          <w:rFonts w:ascii="Verdana" w:hAnsi="Verdana"/>
          <w:color w:val="000000" w:themeColor="text1"/>
          <w:sz w:val="18"/>
          <w:szCs w:val="18"/>
        </w:rPr>
        <w:t xml:space="preserve">Wykonawca zobowiązany jest powiadomić Zamawiającego o wystawieniu faktury na Platformie Elektronicznego Fakturowania na poniższego maila: </w:t>
      </w:r>
      <w:hyperlink r:id="rId11">
        <w:r>
          <w:rPr>
            <w:rStyle w:val="czeinternetowe"/>
            <w:rFonts w:ascii="Verdana" w:hAnsi="Verdana"/>
            <w:color w:val="000000" w:themeColor="text1"/>
            <w:sz w:val="18"/>
            <w:szCs w:val="18"/>
          </w:rPr>
          <w:t>urzad@jedlinazdroj.eu</w:t>
        </w:r>
      </w:hyperlink>
      <w:r>
        <w:rPr>
          <w:rFonts w:ascii="Verdana" w:hAnsi="Verdana"/>
          <w:color w:val="000000" w:themeColor="text1"/>
          <w:sz w:val="18"/>
          <w:szCs w:val="18"/>
        </w:rPr>
        <w:t xml:space="preserve"> </w:t>
      </w:r>
    </w:p>
    <w:p w:rsidR="00B2492E" w:rsidRDefault="00CB345F">
      <w:pPr>
        <w:widowControl/>
        <w:numPr>
          <w:ilvl w:val="0"/>
          <w:numId w:val="14"/>
        </w:numPr>
        <w:tabs>
          <w:tab w:val="left" w:pos="142"/>
          <w:tab w:val="left" w:pos="426"/>
          <w:tab w:val="left" w:pos="502"/>
        </w:tabs>
        <w:suppressAutoHyphens w:val="0"/>
        <w:spacing w:line="360" w:lineRule="auto"/>
        <w:ind w:left="426" w:hanging="426"/>
        <w:jc w:val="both"/>
        <w:rPr>
          <w:rFonts w:ascii="Verdana" w:hAnsi="Verdana" w:cs="Arial"/>
          <w:iCs/>
          <w:color w:val="000000" w:themeColor="text1"/>
          <w:sz w:val="18"/>
          <w:szCs w:val="18"/>
          <w:lang w:bidi="ar-SA"/>
        </w:rPr>
      </w:pPr>
      <w:r>
        <w:rPr>
          <w:rFonts w:ascii="Verdana" w:hAnsi="Verdana"/>
          <w:color w:val="000000" w:themeColor="text1"/>
          <w:sz w:val="18"/>
          <w:szCs w:val="18"/>
        </w:rPr>
        <w:t>Wykonawca zobowiązuje się, iż nie będzie przenosić na inną osobę wierzytelności wynikających z tytułu realizacji przedmiotu niniejszej umowy na osoby trzecie, bez pisemnej zgody Zamawiającego.</w:t>
      </w:r>
    </w:p>
    <w:p w:rsidR="00B2492E" w:rsidRDefault="00CB345F">
      <w:pPr>
        <w:pStyle w:val="WW-Tekstpodstawowywcity2"/>
        <w:spacing w:line="360" w:lineRule="auto"/>
        <w:ind w:left="284" w:hanging="284"/>
        <w:jc w:val="center"/>
        <w:rPr>
          <w:rFonts w:ascii="Verdana" w:hAnsi="Verdana"/>
          <w:color w:val="000000" w:themeColor="text1"/>
          <w:sz w:val="18"/>
          <w:szCs w:val="18"/>
        </w:rPr>
      </w:pPr>
      <w:r>
        <w:rPr>
          <w:rFonts w:ascii="Verdana" w:hAnsi="Verdana"/>
          <w:color w:val="000000" w:themeColor="text1"/>
          <w:sz w:val="18"/>
          <w:szCs w:val="18"/>
        </w:rPr>
        <w:t>§ 7</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Ubezpieczenia</w:t>
      </w:r>
    </w:p>
    <w:p w:rsidR="00B2492E" w:rsidRDefault="00CB345F">
      <w:pPr>
        <w:pStyle w:val="Listapoziom2"/>
        <w:numPr>
          <w:ilvl w:val="0"/>
          <w:numId w:val="39"/>
        </w:numPr>
        <w:tabs>
          <w:tab w:val="left" w:pos="284"/>
        </w:tabs>
        <w:spacing w:line="360" w:lineRule="auto"/>
        <w:ind w:left="284" w:hanging="284"/>
        <w:rPr>
          <w:rFonts w:ascii="Verdana" w:hAnsi="Verdana"/>
          <w:color w:val="000000" w:themeColor="text1"/>
          <w:sz w:val="18"/>
          <w:szCs w:val="18"/>
        </w:rPr>
      </w:pPr>
      <w:r>
        <w:rPr>
          <w:rFonts w:ascii="Verdana" w:hAnsi="Verdana"/>
          <w:color w:val="000000" w:themeColor="text1"/>
          <w:sz w:val="18"/>
          <w:szCs w:val="18"/>
        </w:rPr>
        <w:t>Wykonawca zobowiązuje się do ubezpieczenia od odpowiedzialności cywilnej w zakresie prowadzonej działalności związanej z przedmiotem zamówienia na kwotę obejmującą co najmniej wartość brutto umowy, o której mowa w § 6 ust. 1 umowy.</w:t>
      </w:r>
    </w:p>
    <w:p w:rsidR="00B2492E" w:rsidRDefault="00CB345F">
      <w:pPr>
        <w:pStyle w:val="Listapoziom2"/>
        <w:numPr>
          <w:ilvl w:val="0"/>
          <w:numId w:val="39"/>
        </w:numPr>
        <w:spacing w:before="0" w:line="360" w:lineRule="auto"/>
        <w:ind w:left="284" w:hanging="284"/>
        <w:rPr>
          <w:rFonts w:ascii="Verdana" w:hAnsi="Verdana"/>
          <w:color w:val="000000" w:themeColor="text1"/>
          <w:sz w:val="18"/>
          <w:szCs w:val="18"/>
        </w:rPr>
      </w:pPr>
      <w:r>
        <w:rPr>
          <w:rFonts w:ascii="Verdana" w:hAnsi="Verdana"/>
          <w:color w:val="000000" w:themeColor="text1"/>
          <w:sz w:val="18"/>
          <w:szCs w:val="18"/>
        </w:rPr>
        <w:t>Ubezpieczeniu podlegają w szczególności:</w:t>
      </w:r>
    </w:p>
    <w:p w:rsidR="00B2492E" w:rsidRDefault="00CB345F">
      <w:pPr>
        <w:pStyle w:val="Listapoziom2"/>
        <w:numPr>
          <w:ilvl w:val="0"/>
          <w:numId w:val="40"/>
        </w:numPr>
        <w:tabs>
          <w:tab w:val="left" w:pos="567"/>
        </w:tabs>
        <w:spacing w:before="0" w:line="360" w:lineRule="auto"/>
        <w:ind w:left="567" w:hanging="284"/>
        <w:rPr>
          <w:rFonts w:ascii="Verdana" w:hAnsi="Verdana"/>
          <w:color w:val="000000" w:themeColor="text1"/>
          <w:sz w:val="18"/>
          <w:szCs w:val="18"/>
        </w:rPr>
      </w:pPr>
      <w:r>
        <w:rPr>
          <w:rFonts w:ascii="Verdana" w:hAnsi="Verdana"/>
          <w:color w:val="000000" w:themeColor="text1"/>
          <w:sz w:val="18"/>
          <w:szCs w:val="18"/>
        </w:rPr>
        <w:t>roboty, mienie nieruchome, sprzęt, urządzenia oraz wszelkie inne mienie ruchome                   będące własnością Zamawiającego, Wykonawcy lub podmiotu trzeciego związane bezpośrednio z wykonaniem robót na skutek ognia, powodzi i innych zdarzeń losowych,</w:t>
      </w:r>
    </w:p>
    <w:p w:rsidR="00B2492E" w:rsidRDefault="00CB345F">
      <w:pPr>
        <w:pStyle w:val="Listapoziom2"/>
        <w:numPr>
          <w:ilvl w:val="0"/>
          <w:numId w:val="40"/>
        </w:numPr>
        <w:tabs>
          <w:tab w:val="left" w:pos="567"/>
        </w:tabs>
        <w:spacing w:before="0" w:line="360" w:lineRule="auto"/>
        <w:ind w:left="567" w:hanging="284"/>
        <w:rPr>
          <w:rFonts w:ascii="Verdana" w:hAnsi="Verdana"/>
          <w:color w:val="000000" w:themeColor="text1"/>
          <w:sz w:val="18"/>
          <w:szCs w:val="18"/>
        </w:rPr>
      </w:pPr>
      <w:r>
        <w:rPr>
          <w:rFonts w:ascii="Verdana" w:hAnsi="Verdana"/>
          <w:color w:val="000000" w:themeColor="text1"/>
          <w:sz w:val="18"/>
          <w:szCs w:val="18"/>
        </w:rPr>
        <w:t xml:space="preserve">odpowiedzialność cywilna za szkody oraz następstwa nieszczęśliwych wypadków pracowników i przedstawicieli Wykonawcy oraz osób trzecich, a powstałych w związku z prowadzonymi robotami budowlanymi. </w:t>
      </w:r>
    </w:p>
    <w:p w:rsidR="00B2492E" w:rsidRDefault="00CB345F">
      <w:pPr>
        <w:pStyle w:val="Listapoziom2"/>
        <w:numPr>
          <w:ilvl w:val="0"/>
          <w:numId w:val="40"/>
        </w:numPr>
        <w:tabs>
          <w:tab w:val="left" w:pos="567"/>
        </w:tabs>
        <w:spacing w:before="0" w:line="360" w:lineRule="auto"/>
        <w:ind w:left="567" w:hanging="284"/>
        <w:rPr>
          <w:rFonts w:ascii="Verdana" w:hAnsi="Verdana"/>
          <w:color w:val="000000" w:themeColor="text1"/>
          <w:sz w:val="18"/>
          <w:szCs w:val="18"/>
        </w:rPr>
      </w:pPr>
      <w:r>
        <w:rPr>
          <w:rFonts w:ascii="Verdana" w:hAnsi="Verdana"/>
          <w:color w:val="000000" w:themeColor="text1"/>
          <w:sz w:val="18"/>
          <w:szCs w:val="18"/>
        </w:rPr>
        <w:t>odszkodowanie finansowe za ewentualne szkody powstałe w wyniku realizacji inwestycji w całości pokrywa Wykonawca.</w:t>
      </w:r>
    </w:p>
    <w:p w:rsidR="00B2492E" w:rsidRDefault="00CB345F">
      <w:pPr>
        <w:pStyle w:val="Listapoziom2"/>
        <w:numPr>
          <w:ilvl w:val="0"/>
          <w:numId w:val="39"/>
        </w:numPr>
        <w:spacing w:before="0" w:line="360" w:lineRule="auto"/>
        <w:ind w:left="284" w:hanging="284"/>
        <w:rPr>
          <w:rFonts w:ascii="Verdana" w:hAnsi="Verdana"/>
          <w:color w:val="000000" w:themeColor="text1"/>
          <w:sz w:val="18"/>
          <w:szCs w:val="18"/>
        </w:rPr>
      </w:pPr>
      <w:r>
        <w:rPr>
          <w:rFonts w:ascii="Verdana" w:hAnsi="Verdana"/>
          <w:color w:val="000000" w:themeColor="text1"/>
          <w:sz w:val="18"/>
          <w:szCs w:val="18"/>
        </w:rPr>
        <w:t>Wykonawca przedstawi dokumenty ubezpieczenia w terminie 7 dni od dnia zawarcia umowy – pod rygorem uprawnienia Zamawiającego do odstąpienia od niniejszej umowy w terminie kolejnych 30 dni od upływu czasu na przedstawienie dokumentu ubezpieczenia przez Wykonawcę. Uprawnienie Zamawiającego wygasa jeżeli przed skorzystaniem przez Zamawiającego z tegoż uprawnienia Wykonawca dostarczy dokumenty ubezpieczenia.</w:t>
      </w:r>
    </w:p>
    <w:p w:rsidR="00B2492E" w:rsidRDefault="00CB345F">
      <w:pPr>
        <w:pStyle w:val="Listapoziom2"/>
        <w:numPr>
          <w:ilvl w:val="0"/>
          <w:numId w:val="39"/>
        </w:numPr>
        <w:spacing w:before="0" w:line="360" w:lineRule="auto"/>
        <w:ind w:left="284" w:hanging="284"/>
        <w:rPr>
          <w:rFonts w:ascii="Verdana" w:hAnsi="Verdana"/>
          <w:color w:val="000000" w:themeColor="text1"/>
          <w:sz w:val="18"/>
          <w:szCs w:val="18"/>
        </w:rPr>
      </w:pPr>
      <w:r>
        <w:rPr>
          <w:rFonts w:ascii="Verdana" w:hAnsi="Verdana"/>
          <w:color w:val="000000" w:themeColor="text1"/>
          <w:sz w:val="18"/>
          <w:szCs w:val="18"/>
        </w:rPr>
        <w:t>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w:t>
      </w:r>
    </w:p>
    <w:p w:rsidR="00B2492E" w:rsidRDefault="00CB345F">
      <w:pPr>
        <w:pStyle w:val="Listapoziom2"/>
        <w:numPr>
          <w:ilvl w:val="0"/>
          <w:numId w:val="39"/>
        </w:numPr>
        <w:spacing w:before="0" w:line="360" w:lineRule="auto"/>
        <w:ind w:left="284" w:hanging="284"/>
        <w:rPr>
          <w:rFonts w:ascii="Verdana" w:hAnsi="Verdana"/>
          <w:color w:val="000000" w:themeColor="text1"/>
          <w:sz w:val="18"/>
          <w:szCs w:val="18"/>
        </w:rPr>
      </w:pPr>
      <w:r>
        <w:rPr>
          <w:rFonts w:ascii="Verdana" w:hAnsi="Verdana" w:cs="Calibri"/>
          <w:color w:val="000000" w:themeColor="text1"/>
          <w:sz w:val="18"/>
          <w:szCs w:val="18"/>
        </w:rPr>
        <w:t xml:space="preserve">Jeżeli Wykonawca będzie korzystał przy realizacji przedmiotu umowy z Podwykonawców, polisy ubezpieczeniowe muszą również obejmować tych Podwykonawców. </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8</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Wady</w:t>
      </w:r>
    </w:p>
    <w:p w:rsidR="00B2492E" w:rsidRDefault="00CB345F">
      <w:pPr>
        <w:pStyle w:val="WW-Tekstpodstawowywcity2"/>
        <w:numPr>
          <w:ilvl w:val="0"/>
          <w:numId w:val="9"/>
        </w:numPr>
        <w:tabs>
          <w:tab w:val="clear" w:pos="705"/>
          <w:tab w:val="left" w:pos="284"/>
        </w:tabs>
        <w:spacing w:line="360" w:lineRule="auto"/>
        <w:ind w:left="284" w:hanging="284"/>
        <w:rPr>
          <w:rFonts w:ascii="Verdana" w:hAnsi="Verdana" w:cs="Times New Roman"/>
          <w:color w:val="000000" w:themeColor="text1"/>
          <w:sz w:val="18"/>
          <w:szCs w:val="18"/>
        </w:rPr>
      </w:pPr>
      <w:r>
        <w:rPr>
          <w:rFonts w:ascii="Verdana" w:hAnsi="Verdana" w:cs="Times New Roman"/>
          <w:iCs/>
          <w:color w:val="000000" w:themeColor="text1"/>
          <w:sz w:val="18"/>
          <w:szCs w:val="18"/>
        </w:rPr>
        <w:t>Zamawiający w tym Inspektor nadzoru inwestorskiego jest</w:t>
      </w:r>
      <w:r>
        <w:rPr>
          <w:rFonts w:ascii="Verdana" w:hAnsi="Verdana" w:cs="Times New Roman"/>
          <w:color w:val="000000" w:themeColor="text1"/>
          <w:sz w:val="18"/>
          <w:szCs w:val="18"/>
        </w:rPr>
        <w:t xml:space="preserve"> zobowiązany do sprawdzania robót i powiadomienia Wykonawcy o wykrytych wadach. Sprawdzenie jakości robót nie ma wpływu na odpowiedzialność Wykonawcy z tytułu ujawnionych w późniejszym terminie wad.</w:t>
      </w:r>
    </w:p>
    <w:p w:rsidR="00B2492E" w:rsidRDefault="00CB345F">
      <w:pPr>
        <w:pStyle w:val="WW-Tekstpodstawowywcity2"/>
        <w:numPr>
          <w:ilvl w:val="0"/>
          <w:numId w:val="9"/>
        </w:numPr>
        <w:tabs>
          <w:tab w:val="clear" w:pos="705"/>
          <w:tab w:val="left" w:pos="284"/>
        </w:tabs>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O wykrytych wadach w robotach, </w:t>
      </w:r>
      <w:r>
        <w:rPr>
          <w:rFonts w:ascii="Verdana" w:hAnsi="Verdana" w:cs="Times New Roman"/>
          <w:iCs/>
          <w:color w:val="000000" w:themeColor="text1"/>
          <w:sz w:val="18"/>
          <w:szCs w:val="18"/>
        </w:rPr>
        <w:t xml:space="preserve">Zamawiający i Inspektor nadzoru inwestorskiego </w:t>
      </w:r>
      <w:r>
        <w:rPr>
          <w:rFonts w:ascii="Verdana" w:hAnsi="Verdana" w:cs="Times New Roman"/>
          <w:color w:val="000000" w:themeColor="text1"/>
          <w:sz w:val="18"/>
          <w:szCs w:val="18"/>
        </w:rPr>
        <w:t>powiadamia Wykonawcę na piśmie, w terminie nie później niż 7 dni od daty ich ujawnienia.</w:t>
      </w:r>
    </w:p>
    <w:p w:rsidR="00B2492E" w:rsidRDefault="00CB345F">
      <w:pPr>
        <w:pStyle w:val="WW-Tekstpodstawowywcity2"/>
        <w:numPr>
          <w:ilvl w:val="0"/>
          <w:numId w:val="9"/>
        </w:numPr>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Jeżeli Wykonawca wykonuje przedmiot zamówienia w sposób wadliwy albo sprzeczny z umową, </w:t>
      </w:r>
      <w:r>
        <w:rPr>
          <w:rFonts w:ascii="Verdana" w:hAnsi="Verdana" w:cs="Times New Roman"/>
          <w:iCs/>
          <w:color w:val="000000" w:themeColor="text1"/>
          <w:sz w:val="18"/>
          <w:szCs w:val="18"/>
        </w:rPr>
        <w:t xml:space="preserve">Zamawiający </w:t>
      </w:r>
      <w:r>
        <w:rPr>
          <w:rFonts w:ascii="Verdana" w:hAnsi="Verdana" w:cs="Times New Roman"/>
          <w:color w:val="000000" w:themeColor="text1"/>
          <w:sz w:val="18"/>
          <w:szCs w:val="18"/>
        </w:rPr>
        <w:t>może wezwać go do zmiany sposobu wykonywania i wyznaczyć mu w tym celu odpowiedni termin. Po bezskutecznym upływie wyznaczonego terminu, Zamawiający upoważniony jest do zlecenia wykonania zastępczego usunięcia wad na koszt i ryzyko Wykonawcy.</w:t>
      </w:r>
    </w:p>
    <w:p w:rsidR="00B2492E" w:rsidRDefault="00CB345F">
      <w:pPr>
        <w:pStyle w:val="WW-Tekstpodstawowywcity2"/>
        <w:numPr>
          <w:ilvl w:val="0"/>
          <w:numId w:val="9"/>
        </w:numPr>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Wykonawca nie może odmówić usunięcia wad bez względu na wysokość związanych z tym kosztów.  </w:t>
      </w:r>
    </w:p>
    <w:p w:rsidR="00B2492E" w:rsidRDefault="00CB345F">
      <w:pPr>
        <w:pStyle w:val="WW-Tekstpodstawowywcity2"/>
        <w:numPr>
          <w:ilvl w:val="0"/>
          <w:numId w:val="9"/>
        </w:numPr>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Zamawiający zastrzega sobie prawo do usunięcia wad nie usuniętych w terminie na koszt Wykonawcy.</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9</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Odbiory</w:t>
      </w:r>
    </w:p>
    <w:p w:rsidR="00B2492E" w:rsidRDefault="00CB345F">
      <w:pPr>
        <w:widowControl/>
        <w:numPr>
          <w:ilvl w:val="0"/>
          <w:numId w:val="15"/>
        </w:numPr>
        <w:suppressAutoHyphens w:val="0"/>
        <w:spacing w:line="360" w:lineRule="auto"/>
        <w:ind w:left="284" w:hanging="28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Strony postanawiają, że Wykonawca zgłosi pisemnie Zamawiającemu gotowość do odbioru przedmiotu zamówienia, określonego w § 1 umowy nie później niż w dniu zakończenia robót,  o którym mowa w § 1 ust. 6 pkt. 2)  umowy.</w:t>
      </w:r>
    </w:p>
    <w:p w:rsidR="00B2492E" w:rsidRDefault="00CB345F">
      <w:pPr>
        <w:pStyle w:val="Akapitzlist"/>
        <w:numPr>
          <w:ilvl w:val="0"/>
          <w:numId w:val="15"/>
        </w:numPr>
        <w:spacing w:after="0" w:line="360" w:lineRule="auto"/>
        <w:ind w:left="284" w:hanging="284"/>
        <w:rPr>
          <w:rFonts w:ascii="Verdana" w:eastAsia="Times New Roman" w:hAnsi="Verdana"/>
          <w:color w:val="000000" w:themeColor="text1"/>
          <w:sz w:val="18"/>
          <w:szCs w:val="18"/>
          <w:lang w:eastAsia="pl-PL" w:bidi="pl-PL"/>
        </w:rPr>
      </w:pPr>
      <w:r>
        <w:rPr>
          <w:rFonts w:ascii="Verdana" w:eastAsia="Times New Roman" w:hAnsi="Verdana"/>
          <w:color w:val="000000" w:themeColor="text1"/>
          <w:sz w:val="18"/>
          <w:szCs w:val="18"/>
          <w:lang w:eastAsia="pl-PL" w:bidi="pl-PL"/>
        </w:rPr>
        <w:t xml:space="preserve">Gotowość do odbioru potwierdza Inspektor nadzoru inwestorskiego. </w:t>
      </w:r>
    </w:p>
    <w:p w:rsidR="00B2492E" w:rsidRDefault="00CB345F">
      <w:pPr>
        <w:pStyle w:val="WW-Tekstpodstawowywcity2"/>
        <w:numPr>
          <w:ilvl w:val="0"/>
          <w:numId w:val="15"/>
        </w:numPr>
        <w:spacing w:line="360" w:lineRule="auto"/>
        <w:ind w:left="284" w:hanging="284"/>
        <w:rPr>
          <w:rFonts w:ascii="Verdana" w:hAnsi="Verdana"/>
          <w:color w:val="000000" w:themeColor="text1"/>
          <w:sz w:val="18"/>
          <w:szCs w:val="18"/>
        </w:rPr>
      </w:pPr>
      <w:r>
        <w:rPr>
          <w:rFonts w:ascii="Verdana" w:hAnsi="Verdana"/>
          <w:color w:val="000000" w:themeColor="text1"/>
          <w:sz w:val="18"/>
          <w:szCs w:val="18"/>
        </w:rPr>
        <w:t>Podstawą zgłoszenia przez Wykonawcę gotowości do odbioru końcowego przedmiotu zamówienia, będzie faktyczne wykonanie wszystkich robót objętych umową, potwierdzone                    przez Kierownika  robót w pisemnym zawiadomieniu Zamawiającego.</w:t>
      </w:r>
    </w:p>
    <w:p w:rsidR="00B2492E" w:rsidRDefault="00CB345F">
      <w:pPr>
        <w:widowControl/>
        <w:numPr>
          <w:ilvl w:val="0"/>
          <w:numId w:val="15"/>
        </w:numPr>
        <w:suppressAutoHyphens w:val="0"/>
        <w:spacing w:line="360" w:lineRule="auto"/>
        <w:ind w:left="284" w:hanging="28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 xml:space="preserve">Zamawiający zobowiązuje się do przeprowadzenia następujących odbiorów: </w:t>
      </w:r>
    </w:p>
    <w:p w:rsidR="00B2492E" w:rsidRDefault="00CB345F">
      <w:pPr>
        <w:tabs>
          <w:tab w:val="left" w:pos="709"/>
        </w:tabs>
        <w:spacing w:line="360" w:lineRule="auto"/>
        <w:ind w:left="708" w:hanging="42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1)</w:t>
      </w:r>
      <w:r>
        <w:rPr>
          <w:rFonts w:ascii="Verdana" w:eastAsia="Times New Roman" w:hAnsi="Verdana" w:cs="Times New Roman"/>
          <w:color w:val="000000" w:themeColor="text1"/>
          <w:sz w:val="18"/>
          <w:szCs w:val="18"/>
        </w:rPr>
        <w:tab/>
      </w:r>
      <w:r>
        <w:rPr>
          <w:rFonts w:ascii="Verdana" w:hAnsi="Verdana"/>
          <w:color w:val="000000" w:themeColor="text1"/>
          <w:sz w:val="18"/>
          <w:szCs w:val="18"/>
        </w:rPr>
        <w:t xml:space="preserve"> </w:t>
      </w:r>
      <w:r>
        <w:rPr>
          <w:rFonts w:ascii="Verdana" w:eastAsia="Times New Roman" w:hAnsi="Verdana" w:cs="Times New Roman"/>
          <w:color w:val="000000" w:themeColor="text1"/>
          <w:sz w:val="18"/>
          <w:szCs w:val="18"/>
        </w:rPr>
        <w:t xml:space="preserve">dla robót częściowych (tj. zakończenie wszystkich prac w danych lokalu mieszkalnym oraz skompletowanie wszystkich dokumentów wskazanych w ust. 6, dla danego lokalu mieszkalnego niezbędnych do dokonania odbioru częściowego), stanowiących podstawę do wystawiania faktur częściowych za wykonanie części robót określonych w harmonogramie rzeczowo-finansowym robót, o którym mowa w § 2 ust. 2 pkt 2 umowy, w terminie do 3 dni roboczych od daty zgłoszenia gotowości do odbioru robót przez Wykonawcę. </w:t>
      </w:r>
    </w:p>
    <w:p w:rsidR="00B2492E" w:rsidRDefault="00CB345F">
      <w:pPr>
        <w:spacing w:line="360" w:lineRule="auto"/>
        <w:ind w:left="708" w:hanging="42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2)</w:t>
      </w:r>
      <w:r>
        <w:rPr>
          <w:rFonts w:ascii="Verdana" w:eastAsia="Times New Roman" w:hAnsi="Verdana" w:cs="Times New Roman"/>
          <w:color w:val="000000" w:themeColor="text1"/>
          <w:sz w:val="18"/>
          <w:szCs w:val="18"/>
        </w:rPr>
        <w:tab/>
        <w:t>końcowego po zakończeniu wykonywania wszystkich robót,</w:t>
      </w:r>
    </w:p>
    <w:p w:rsidR="00B2492E" w:rsidRDefault="00CB345F">
      <w:pPr>
        <w:spacing w:line="360" w:lineRule="auto"/>
        <w:ind w:left="708" w:hanging="42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3)</w:t>
      </w:r>
      <w:r>
        <w:rPr>
          <w:rFonts w:ascii="Verdana" w:eastAsia="Times New Roman" w:hAnsi="Verdana" w:cs="Times New Roman"/>
          <w:color w:val="000000" w:themeColor="text1"/>
          <w:sz w:val="18"/>
          <w:szCs w:val="18"/>
        </w:rPr>
        <w:tab/>
        <w:t>ostatecznego przed upływem gwarancji i rękojmi.</w:t>
      </w:r>
    </w:p>
    <w:p w:rsidR="00B2492E" w:rsidRDefault="00CB345F">
      <w:pPr>
        <w:widowControl/>
        <w:numPr>
          <w:ilvl w:val="0"/>
          <w:numId w:val="15"/>
        </w:numPr>
        <w:suppressAutoHyphens w:val="0"/>
        <w:spacing w:line="360" w:lineRule="auto"/>
        <w:ind w:left="284" w:hanging="28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Warunkiem przystąpienia przez Zamawiającego do czynności odbioru częściowego i końcowego jest wykonanie przez Wykonawcę następujących działań:</w:t>
      </w:r>
    </w:p>
    <w:p w:rsidR="00B2492E" w:rsidRDefault="00CB345F">
      <w:pPr>
        <w:widowControl/>
        <w:numPr>
          <w:ilvl w:val="0"/>
          <w:numId w:val="16"/>
        </w:numPr>
        <w:suppressAutoHyphens w:val="0"/>
        <w:spacing w:line="360" w:lineRule="auto"/>
        <w:ind w:left="567" w:hanging="283"/>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zakończenie wszystkich robót budowlanych dotyczących przedmiotu zamówienia,</w:t>
      </w:r>
    </w:p>
    <w:p w:rsidR="00B2492E" w:rsidRDefault="00CB345F">
      <w:pPr>
        <w:widowControl/>
        <w:numPr>
          <w:ilvl w:val="0"/>
          <w:numId w:val="16"/>
        </w:numPr>
        <w:suppressAutoHyphens w:val="0"/>
        <w:spacing w:line="360" w:lineRule="auto"/>
        <w:ind w:left="567" w:hanging="283"/>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uporządkowanie terenu robót i wszystkich terenów przyległych,</w:t>
      </w:r>
    </w:p>
    <w:p w:rsidR="00B2492E" w:rsidRDefault="00CB345F">
      <w:pPr>
        <w:widowControl/>
        <w:numPr>
          <w:ilvl w:val="0"/>
          <w:numId w:val="16"/>
        </w:numPr>
        <w:suppressAutoHyphens w:val="0"/>
        <w:spacing w:line="360" w:lineRule="auto"/>
        <w:ind w:left="567" w:hanging="283"/>
        <w:jc w:val="both"/>
        <w:rPr>
          <w:rFonts w:ascii="Verdana" w:eastAsia="Times New Roman" w:hAnsi="Verdana" w:cs="Times New Roman"/>
          <w:color w:val="000000" w:themeColor="text1"/>
          <w:sz w:val="18"/>
          <w:szCs w:val="18"/>
        </w:rPr>
      </w:pPr>
      <w:r>
        <w:rPr>
          <w:rFonts w:ascii="Verdana" w:hAnsi="Verdana" w:cs="Times New Roman"/>
          <w:color w:val="000000" w:themeColor="text1"/>
          <w:sz w:val="18"/>
          <w:szCs w:val="18"/>
        </w:rPr>
        <w:t xml:space="preserve">najpóźniej w dniu zgłoszenia robót do odbioru końcowego (częściowego zgodnego z harmonogramem) Wykonawca zobowiązany jest przekazać Zamawiającemu w stosunku do zastosowanych materiałów certyfikatu na znak bezpieczeństwa, deklaracji zgodności z Polską Normą lub aprobaty technicznej, wszystkie wymagane przez obowiązujące przepisy atesty, certyfikaty, świadectwa zgodności, dopuszczenia do eksploatacji oraz protokołu prób instalacji gazowej, protokołu odbioru kominiarskiego, </w:t>
      </w:r>
    </w:p>
    <w:p w:rsidR="00B2492E" w:rsidRDefault="00CB345F">
      <w:pPr>
        <w:widowControl/>
        <w:numPr>
          <w:ilvl w:val="0"/>
          <w:numId w:val="44"/>
        </w:numPr>
        <w:suppressAutoHyphens w:val="0"/>
        <w:spacing w:line="360" w:lineRule="auto"/>
        <w:rPr>
          <w:rFonts w:ascii="Verdana" w:hAnsi="Verdana" w:cs="Times New Roman"/>
          <w:color w:val="000000" w:themeColor="text1"/>
          <w:sz w:val="18"/>
          <w:szCs w:val="18"/>
        </w:rPr>
      </w:pPr>
      <w:r>
        <w:rPr>
          <w:rFonts w:ascii="Verdana" w:eastAsia="Times New Roman" w:hAnsi="Verdana" w:cs="Arial Unicode MS"/>
          <w:color w:val="000000" w:themeColor="text1"/>
          <w:sz w:val="18"/>
          <w:szCs w:val="18"/>
        </w:rPr>
        <w:t>Dokumenty odbiorowe:</w:t>
      </w:r>
      <w:r>
        <w:rPr>
          <w:rFonts w:ascii="Verdana" w:hAnsi="Verdana" w:cs="Times New Roman"/>
          <w:color w:val="000000" w:themeColor="text1"/>
          <w:sz w:val="18"/>
          <w:szCs w:val="18"/>
        </w:rPr>
        <w:t xml:space="preserve"> </w:t>
      </w:r>
      <w:r>
        <w:rPr>
          <w:rFonts w:ascii="Verdana" w:eastAsia="Times New Roman" w:hAnsi="Verdana" w:cs="Arial Unicode MS"/>
          <w:color w:val="000000" w:themeColor="text1"/>
          <w:sz w:val="18"/>
          <w:szCs w:val="18"/>
        </w:rPr>
        <w:br/>
        <w:t>1)  uzupełniony o kompletne wpisy dziennik budowy,</w:t>
      </w:r>
      <w:r>
        <w:rPr>
          <w:rFonts w:ascii="Verdana" w:hAnsi="Verdana" w:cs="Times New Roman"/>
          <w:color w:val="000000" w:themeColor="text1"/>
          <w:sz w:val="18"/>
          <w:szCs w:val="18"/>
        </w:rPr>
        <w:t xml:space="preserve"> </w:t>
      </w:r>
    </w:p>
    <w:p w:rsidR="00B2492E" w:rsidRDefault="00CB345F">
      <w:pPr>
        <w:widowControl/>
        <w:numPr>
          <w:ilvl w:val="0"/>
          <w:numId w:val="41"/>
        </w:numPr>
        <w:tabs>
          <w:tab w:val="left" w:pos="360"/>
          <w:tab w:val="left" w:pos="426"/>
        </w:tabs>
        <w:suppressAutoHyphens w:val="0"/>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 xml:space="preserve">wypełniona książka gwarancyjnej na zamontowane urządzenia grzewcze,  </w:t>
      </w:r>
    </w:p>
    <w:p w:rsidR="00B2492E" w:rsidRDefault="00CB345F">
      <w:pPr>
        <w:widowControl/>
        <w:numPr>
          <w:ilvl w:val="0"/>
          <w:numId w:val="41"/>
        </w:numPr>
        <w:tabs>
          <w:tab w:val="left" w:pos="360"/>
          <w:tab w:val="left" w:pos="426"/>
        </w:tabs>
        <w:suppressAutoHyphens w:val="0"/>
        <w:spacing w:line="360" w:lineRule="auto"/>
        <w:jc w:val="both"/>
        <w:rPr>
          <w:rFonts w:ascii="Verdana" w:hAnsi="Verdana" w:cs="Times New Roman"/>
          <w:color w:val="000000" w:themeColor="text1"/>
          <w:sz w:val="18"/>
          <w:szCs w:val="18"/>
        </w:rPr>
      </w:pPr>
      <w:r>
        <w:rPr>
          <w:rFonts w:ascii="Verdana" w:eastAsia="Times New Roman" w:hAnsi="Verdana" w:cs="Times New Roman"/>
          <w:color w:val="000000" w:themeColor="text1"/>
          <w:sz w:val="18"/>
          <w:szCs w:val="18"/>
        </w:rPr>
        <w:t>dokumenty potwierdzające deklaracje zgodności i atesty na zastosowane materiały,</w:t>
      </w:r>
    </w:p>
    <w:p w:rsidR="00B2492E" w:rsidRDefault="00CB345F">
      <w:pPr>
        <w:widowControl/>
        <w:numPr>
          <w:ilvl w:val="0"/>
          <w:numId w:val="41"/>
        </w:numPr>
        <w:tabs>
          <w:tab w:val="left" w:pos="360"/>
          <w:tab w:val="left" w:pos="426"/>
        </w:tabs>
        <w:suppressAutoHyphens w:val="0"/>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przekazania karty odpadów,</w:t>
      </w:r>
    </w:p>
    <w:p w:rsidR="00B2492E" w:rsidRDefault="00CB345F">
      <w:pPr>
        <w:widowControl/>
        <w:numPr>
          <w:ilvl w:val="0"/>
          <w:numId w:val="41"/>
        </w:numPr>
        <w:suppressAutoHyphens w:val="0"/>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 xml:space="preserve">oświadczenie kierownika </w:t>
      </w:r>
      <w:r w:rsidR="00286A2E">
        <w:rPr>
          <w:rFonts w:ascii="Verdana" w:hAnsi="Verdana" w:cs="Times New Roman"/>
          <w:color w:val="000000" w:themeColor="text1"/>
          <w:sz w:val="18"/>
          <w:szCs w:val="18"/>
        </w:rPr>
        <w:t>robót</w:t>
      </w:r>
      <w:r>
        <w:rPr>
          <w:rFonts w:ascii="Verdana" w:hAnsi="Verdana" w:cs="Times New Roman"/>
          <w:color w:val="000000" w:themeColor="text1"/>
          <w:sz w:val="18"/>
          <w:szCs w:val="18"/>
        </w:rPr>
        <w:t xml:space="preserve"> o doprowadzeniu do należytego stanu i porządku terenu robót, także w zakresie usunięcia własnym staraniem, na swój koszt i we własnym zakresie powstałych odpadów, </w:t>
      </w:r>
    </w:p>
    <w:p w:rsidR="00B2492E" w:rsidRDefault="00CB345F">
      <w:pPr>
        <w:widowControl/>
        <w:numPr>
          <w:ilvl w:val="0"/>
          <w:numId w:val="41"/>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skompletowanie dowodów dopuszczenia do odbioru i stosowania na wbudowane partie wyrobów budowlanych oraz wydanie dowodów pochodzenia,</w:t>
      </w:r>
    </w:p>
    <w:p w:rsidR="00B2492E" w:rsidRDefault="00CB345F">
      <w:pPr>
        <w:widowControl/>
        <w:numPr>
          <w:ilvl w:val="0"/>
          <w:numId w:val="41"/>
        </w:numPr>
        <w:suppressAutoHyphens w:val="0"/>
        <w:spacing w:line="360" w:lineRule="auto"/>
        <w:jc w:val="both"/>
        <w:rPr>
          <w:rFonts w:ascii="Verdana" w:eastAsia="Calibri" w:hAnsi="Verdana" w:cs="Times New Roman"/>
          <w:color w:val="000000" w:themeColor="text1"/>
          <w:sz w:val="18"/>
          <w:szCs w:val="18"/>
          <w:lang w:eastAsia="en-US" w:bidi="ar-SA"/>
        </w:rPr>
      </w:pPr>
      <w:r>
        <w:rPr>
          <w:rFonts w:ascii="Verdana" w:eastAsia="Calibri" w:hAnsi="Verdana" w:cs="Times New Roman"/>
          <w:color w:val="000000" w:themeColor="text1"/>
          <w:sz w:val="18"/>
          <w:szCs w:val="18"/>
          <w:lang w:eastAsia="en-US" w:bidi="ar-SA"/>
        </w:rPr>
        <w:t>skompletowanie oświadczenia wszystkich Podwykonawców o braku wymagalnych należności do zapłaty,</w:t>
      </w:r>
    </w:p>
    <w:p w:rsidR="00B2492E" w:rsidRDefault="00CB345F">
      <w:pPr>
        <w:widowControl/>
        <w:numPr>
          <w:ilvl w:val="0"/>
          <w:numId w:val="41"/>
        </w:numPr>
        <w:suppressAutoHyphens w:val="0"/>
        <w:spacing w:line="360" w:lineRule="auto"/>
        <w:jc w:val="both"/>
        <w:rPr>
          <w:rFonts w:ascii="Verdana" w:eastAsia="Calibri" w:hAnsi="Verdana" w:cs="Times New Roman"/>
          <w:color w:val="000000" w:themeColor="text1"/>
          <w:sz w:val="18"/>
          <w:szCs w:val="18"/>
          <w:lang w:eastAsia="en-US" w:bidi="ar-SA"/>
        </w:rPr>
      </w:pPr>
      <w:r>
        <w:rPr>
          <w:rFonts w:ascii="Verdana" w:eastAsia="Calibri" w:hAnsi="Verdana" w:cs="Times New Roman"/>
          <w:color w:val="000000" w:themeColor="text1"/>
          <w:sz w:val="18"/>
          <w:szCs w:val="18"/>
          <w:lang w:eastAsia="en-US" w:bidi="ar-SA"/>
        </w:rPr>
        <w:t xml:space="preserve">wypełniona karta gwarancyjna (Załącznik nr </w:t>
      </w:r>
      <w:r w:rsidR="006A5477">
        <w:rPr>
          <w:rFonts w:ascii="Verdana" w:eastAsia="Calibri" w:hAnsi="Verdana" w:cs="Times New Roman"/>
          <w:color w:val="000000" w:themeColor="text1"/>
          <w:sz w:val="18"/>
          <w:szCs w:val="18"/>
          <w:lang w:eastAsia="en-US" w:bidi="ar-SA"/>
        </w:rPr>
        <w:t>6 do umowy</w:t>
      </w:r>
      <w:r>
        <w:rPr>
          <w:rFonts w:ascii="Verdana" w:eastAsia="Calibri" w:hAnsi="Verdana" w:cs="Times New Roman"/>
          <w:color w:val="000000" w:themeColor="text1"/>
          <w:sz w:val="18"/>
          <w:szCs w:val="18"/>
          <w:lang w:eastAsia="en-US" w:bidi="ar-SA"/>
        </w:rPr>
        <w:t xml:space="preserve">).  </w:t>
      </w:r>
    </w:p>
    <w:p w:rsidR="00B2492E" w:rsidRDefault="00CB345F">
      <w:pPr>
        <w:widowControl/>
        <w:numPr>
          <w:ilvl w:val="0"/>
          <w:numId w:val="44"/>
        </w:numPr>
        <w:suppressAutoHyphens w:val="0"/>
        <w:spacing w:line="360" w:lineRule="auto"/>
        <w:ind w:left="284" w:hanging="28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Jeżeli w toku czynności odbioru zostaną stwierdzone wady, to Zamawiającemu przysługują następujące uprawnienia:</w:t>
      </w:r>
    </w:p>
    <w:p w:rsidR="00B2492E" w:rsidRDefault="00CB345F">
      <w:pPr>
        <w:widowControl/>
        <w:numPr>
          <w:ilvl w:val="0"/>
          <w:numId w:val="17"/>
        </w:numPr>
        <w:suppressAutoHyphens w:val="0"/>
        <w:spacing w:line="360" w:lineRule="auto"/>
        <w:ind w:left="567" w:hanging="283"/>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jeżeli wady nadają się do usunięcia - może odmówić odbioru do czasu usunięcia wad,</w:t>
      </w:r>
    </w:p>
    <w:p w:rsidR="00B2492E" w:rsidRDefault="00CB345F">
      <w:pPr>
        <w:widowControl/>
        <w:numPr>
          <w:ilvl w:val="0"/>
          <w:numId w:val="17"/>
        </w:numPr>
        <w:suppressAutoHyphens w:val="0"/>
        <w:spacing w:line="360" w:lineRule="auto"/>
        <w:ind w:left="567" w:hanging="283"/>
        <w:jc w:val="both"/>
        <w:rPr>
          <w:rFonts w:ascii="Verdana" w:eastAsia="Times New Roman" w:hAnsi="Verdana" w:cs="Times New Roman"/>
          <w:color w:val="000000" w:themeColor="text1"/>
          <w:sz w:val="18"/>
          <w:szCs w:val="18"/>
          <w:lang w:bidi="ar-SA"/>
        </w:rPr>
      </w:pPr>
      <w:r>
        <w:rPr>
          <w:rFonts w:ascii="Verdana" w:eastAsia="Times New Roman" w:hAnsi="Verdana" w:cs="Times New Roman"/>
          <w:color w:val="000000" w:themeColor="text1"/>
          <w:sz w:val="18"/>
          <w:szCs w:val="18"/>
        </w:rPr>
        <w:t>jeżeli wady nie nadają się do usunięcia i uniemożliwiają one użytkowanie przedmiotu odbioru zgodnie z przeznaczeniem – Zamawiający może odstąpić od umowy lub zażądać wykonania przedmiotu odbioru po raz drugi lub</w:t>
      </w:r>
      <w:r>
        <w:rPr>
          <w:rFonts w:ascii="Verdana" w:eastAsia="Times New Roman" w:hAnsi="Verdana" w:cs="Times New Roman"/>
          <w:color w:val="000000" w:themeColor="text1"/>
          <w:sz w:val="18"/>
          <w:szCs w:val="18"/>
          <w:lang w:bidi="ar-SA"/>
        </w:rPr>
        <w:t xml:space="preserve"> może żądać obniżenia wynagrodzenia w odpowiednim stosunku.</w:t>
      </w:r>
    </w:p>
    <w:p w:rsidR="00B2492E" w:rsidRDefault="00CB345F">
      <w:pPr>
        <w:widowControl/>
        <w:numPr>
          <w:ilvl w:val="0"/>
          <w:numId w:val="44"/>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Jeżeli całość robót zostanie zakończona, Wykonawca zawiadomi o tym fakcie Zamawiającego. Zawiadomienie o zakończeniu robót winno być dokonane na piśmie. Zamawiający zobowiązuje się najpóźniej, w terminie 3 dni roboczych od chwili potwierdzenia gotowości - rozpocząć czynności odbioru końcowego albo przekazać Wykonawcy pisemną decyzję ustalającą, jakie prace, zdaniem Zamawiającego, muszą być wykonane, aby odbiór końcowy mógł być dokonany zgodnie z umową. Zakończenie odbioru winno nastąpić w terminie do 7 dni roboczych od daty rozpoczęcia odbioru.</w:t>
      </w:r>
    </w:p>
    <w:p w:rsidR="00B2492E" w:rsidRDefault="00CB345F">
      <w:pPr>
        <w:widowControl/>
        <w:numPr>
          <w:ilvl w:val="0"/>
          <w:numId w:val="44"/>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Usterki i braki stwierdzone przy odbiorze, Wykonawca zobowiązany jest usunąć na własny koszt, w terminie ustalonym w protokole odbioru nie dłuższym niż 7 dni od daty zawiadomienia                     o zaistniałych wadach.</w:t>
      </w:r>
    </w:p>
    <w:p w:rsidR="00B2492E" w:rsidRDefault="00CB345F">
      <w:pPr>
        <w:widowControl/>
        <w:numPr>
          <w:ilvl w:val="0"/>
          <w:numId w:val="44"/>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Z czynności odbioru końcowego i ostatecznego sporządza się protokół odbioru.</w:t>
      </w:r>
    </w:p>
    <w:p w:rsidR="00B2492E" w:rsidRDefault="00CB345F">
      <w:pPr>
        <w:widowControl/>
        <w:numPr>
          <w:ilvl w:val="0"/>
          <w:numId w:val="44"/>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 xml:space="preserve">Protokół odbioru podpisany przez strony, Zamawiający doręcza Wykonawcy w dniu zakończenia czynności odbioru. </w:t>
      </w:r>
      <w:r>
        <w:rPr>
          <w:rFonts w:ascii="Verdana" w:eastAsia="Times New Roman" w:hAnsi="Verdana" w:cs="Times New Roman"/>
          <w:b/>
          <w:color w:val="000000" w:themeColor="text1"/>
          <w:sz w:val="18"/>
          <w:szCs w:val="18"/>
        </w:rPr>
        <w:t>Dzień ten stanowi datę odbioru końcowego.</w:t>
      </w:r>
    </w:p>
    <w:p w:rsidR="00B2492E" w:rsidRDefault="00CB345F">
      <w:pPr>
        <w:widowControl/>
        <w:numPr>
          <w:ilvl w:val="0"/>
          <w:numId w:val="44"/>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 xml:space="preserve"> Zamawiający dokona odbioru ostatecznego (pogwarancyjnego) przedmiotu umowy                             w terminie do 30 dni przed dniem zakończenia okresu rękojmi i gwarancji.</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10</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Kary i odszkodowania</w:t>
      </w:r>
    </w:p>
    <w:p w:rsidR="00B2492E" w:rsidRDefault="00CB345F">
      <w:pPr>
        <w:pStyle w:val="WW-Tekstpodstawowywcity2"/>
        <w:numPr>
          <w:ilvl w:val="0"/>
          <w:numId w:val="12"/>
        </w:numPr>
        <w:tabs>
          <w:tab w:val="left" w:pos="284"/>
        </w:tabs>
        <w:spacing w:line="360" w:lineRule="auto"/>
        <w:ind w:left="284" w:hanging="284"/>
        <w:rPr>
          <w:rFonts w:ascii="Verdana" w:hAnsi="Verdana"/>
          <w:color w:val="000000" w:themeColor="text1"/>
          <w:sz w:val="18"/>
          <w:szCs w:val="18"/>
        </w:rPr>
      </w:pPr>
      <w:r>
        <w:rPr>
          <w:rFonts w:ascii="Verdana" w:hAnsi="Verdana"/>
          <w:color w:val="000000" w:themeColor="text1"/>
          <w:sz w:val="18"/>
          <w:szCs w:val="18"/>
        </w:rPr>
        <w:t>Strony ustalają odpowiedzialność za niewykonanie lub nienależyte wykonanie umowy  w formie kar umownych, w następujących przypadkach  i wysokościach:</w:t>
      </w:r>
    </w:p>
    <w:p w:rsidR="00B2492E" w:rsidRDefault="00CB345F">
      <w:pPr>
        <w:pStyle w:val="WW-Tekstpodstawowywcity2"/>
        <w:spacing w:line="360" w:lineRule="auto"/>
        <w:ind w:left="709" w:hanging="425"/>
        <w:rPr>
          <w:rFonts w:ascii="Verdana" w:hAnsi="Verdana"/>
          <w:color w:val="000000" w:themeColor="text1"/>
          <w:sz w:val="18"/>
          <w:szCs w:val="18"/>
        </w:rPr>
      </w:pPr>
      <w:r>
        <w:rPr>
          <w:rFonts w:ascii="Verdana" w:hAnsi="Verdana"/>
          <w:color w:val="000000" w:themeColor="text1"/>
          <w:sz w:val="18"/>
          <w:szCs w:val="18"/>
        </w:rPr>
        <w:t xml:space="preserve">1) Wykonawca  zapłaci Zamawiającemu kary umowne: </w:t>
      </w:r>
    </w:p>
    <w:p w:rsidR="00B2492E" w:rsidRDefault="00CB345F">
      <w:pPr>
        <w:pStyle w:val="WW-Tekstpodstawowywcity2"/>
        <w:numPr>
          <w:ilvl w:val="0"/>
          <w:numId w:val="3"/>
        </w:numPr>
        <w:tabs>
          <w:tab w:val="left" w:pos="709"/>
        </w:tabs>
        <w:spacing w:line="360" w:lineRule="auto"/>
        <w:ind w:left="709"/>
        <w:rPr>
          <w:rFonts w:ascii="Verdana" w:hAnsi="Verdana" w:cs="Arial"/>
          <w:color w:val="000000" w:themeColor="text1"/>
          <w:sz w:val="18"/>
          <w:szCs w:val="18"/>
        </w:rPr>
      </w:pPr>
      <w:r>
        <w:rPr>
          <w:rFonts w:ascii="Verdana" w:hAnsi="Verdana"/>
          <w:color w:val="000000" w:themeColor="text1"/>
          <w:sz w:val="18"/>
          <w:szCs w:val="18"/>
        </w:rPr>
        <w:t>za odstąpienie od umowy z przyczyn, za które odpowiedzialność ponosi Wykonawca,                   w wysokości 10% wynagrodzenia</w:t>
      </w:r>
      <w:r>
        <w:rPr>
          <w:rFonts w:ascii="Verdana" w:hAnsi="Verdana" w:cs="Arial"/>
          <w:color w:val="000000" w:themeColor="text1"/>
          <w:sz w:val="18"/>
          <w:szCs w:val="18"/>
        </w:rPr>
        <w:t>, określonego w § 6 ust. 1 umowy,</w:t>
      </w:r>
    </w:p>
    <w:p w:rsidR="00B2492E" w:rsidRDefault="00CB345F">
      <w:pPr>
        <w:pStyle w:val="WW-Tekstpodstawowywcity2"/>
        <w:numPr>
          <w:ilvl w:val="0"/>
          <w:numId w:val="3"/>
        </w:numPr>
        <w:tabs>
          <w:tab w:val="left" w:pos="709"/>
        </w:tabs>
        <w:spacing w:line="360" w:lineRule="auto"/>
        <w:ind w:left="709"/>
        <w:rPr>
          <w:rFonts w:ascii="Verdana" w:hAnsi="Verdana"/>
          <w:color w:val="000000" w:themeColor="text1"/>
          <w:sz w:val="18"/>
          <w:szCs w:val="18"/>
        </w:rPr>
      </w:pPr>
      <w:r>
        <w:rPr>
          <w:rFonts w:ascii="Verdana" w:hAnsi="Verdana"/>
          <w:color w:val="000000" w:themeColor="text1"/>
          <w:sz w:val="18"/>
          <w:szCs w:val="18"/>
        </w:rPr>
        <w:t>za niedostarczenie w terminie określonym w § 2 ust. 2 pkt 2 umowy harmonogramu rzeczowo-finansowego, w wysokości  0,05% wynagrodzenia, określonego w § 6 ust. 1 umowy, za każdy dzień zwłoki, bez względu na przyczynę zwłoki,</w:t>
      </w:r>
    </w:p>
    <w:p w:rsidR="00B2492E" w:rsidRDefault="00CB345F">
      <w:pPr>
        <w:pStyle w:val="Tekstpodstawowy"/>
        <w:widowControl/>
        <w:numPr>
          <w:ilvl w:val="0"/>
          <w:numId w:val="3"/>
        </w:numPr>
        <w:tabs>
          <w:tab w:val="left" w:pos="709"/>
        </w:tabs>
        <w:suppressAutoHyphens w:val="0"/>
        <w:spacing w:after="0" w:line="360" w:lineRule="auto"/>
        <w:ind w:left="709"/>
        <w:jc w:val="both"/>
        <w:rPr>
          <w:color w:val="000000" w:themeColor="text1"/>
        </w:rPr>
      </w:pPr>
      <w:bookmarkStart w:id="1" w:name="_GoBack"/>
      <w:r>
        <w:rPr>
          <w:rFonts w:ascii="Verdana" w:hAnsi="Verdana"/>
          <w:color w:val="000000" w:themeColor="text1"/>
          <w:sz w:val="18"/>
          <w:szCs w:val="18"/>
        </w:rPr>
        <w:t xml:space="preserve">za zwłokę w oddaniu przedmiotu zamówienia (umowy), w wysokości </w:t>
      </w:r>
      <w:r w:rsidR="005F7AE1">
        <w:rPr>
          <w:rFonts w:ascii="Verdana" w:hAnsi="Verdana"/>
          <w:color w:val="000000" w:themeColor="text1"/>
          <w:sz w:val="18"/>
          <w:szCs w:val="18"/>
        </w:rPr>
        <w:t>0,</w:t>
      </w:r>
      <w:r>
        <w:rPr>
          <w:rFonts w:ascii="Verdana" w:hAnsi="Verdana"/>
          <w:color w:val="000000" w:themeColor="text1"/>
          <w:sz w:val="18"/>
          <w:szCs w:val="18"/>
        </w:rPr>
        <w:t>1% wynagrodzenia, określonego w § 6 ust. 1  umowy, za każdy dzień zwłoki, bez względu na przyczynę zwłoki,</w:t>
      </w:r>
    </w:p>
    <w:p w:rsidR="00B2492E" w:rsidRDefault="00CB345F">
      <w:pPr>
        <w:pStyle w:val="WW-Tekstpodstawowywcity2"/>
        <w:numPr>
          <w:ilvl w:val="0"/>
          <w:numId w:val="3"/>
        </w:numPr>
        <w:tabs>
          <w:tab w:val="left" w:pos="709"/>
        </w:tabs>
        <w:spacing w:line="360" w:lineRule="auto"/>
        <w:ind w:left="709"/>
        <w:rPr>
          <w:rFonts w:ascii="Verdana" w:hAnsi="Verdana"/>
          <w:color w:val="000000" w:themeColor="text1"/>
          <w:sz w:val="18"/>
          <w:szCs w:val="18"/>
        </w:rPr>
      </w:pPr>
      <w:r>
        <w:rPr>
          <w:rFonts w:ascii="Verdana" w:hAnsi="Verdana"/>
          <w:color w:val="000000" w:themeColor="text1"/>
          <w:sz w:val="18"/>
          <w:szCs w:val="18"/>
        </w:rPr>
        <w:t xml:space="preserve">za zwłokę, bez względu na przyczynę zwłoki  w usunięciu wad stwierdzonych w czasie odbioru lub w okresie gwarancji i rękojmi, w wysokości </w:t>
      </w:r>
      <w:r w:rsidR="005F7AE1">
        <w:rPr>
          <w:rFonts w:ascii="Verdana" w:hAnsi="Verdana"/>
          <w:color w:val="000000" w:themeColor="text1"/>
          <w:sz w:val="18"/>
          <w:szCs w:val="18"/>
        </w:rPr>
        <w:t>0,</w:t>
      </w:r>
      <w:r>
        <w:rPr>
          <w:rFonts w:ascii="Verdana" w:hAnsi="Verdana"/>
          <w:color w:val="000000" w:themeColor="text1"/>
          <w:sz w:val="18"/>
          <w:szCs w:val="18"/>
        </w:rPr>
        <w:t>1% wynagrodzenia określonego w § 6 ust. 1 umowy, za wykonany przedmiot zamówienia, za każdy dzień zwłoki  liczony od dnia następnego po upływie terminu ustalonego na usunięcie wad, bez względu na przyczynę zwłoki,</w:t>
      </w:r>
    </w:p>
    <w:bookmarkEnd w:id="1"/>
    <w:p w:rsidR="00B2492E" w:rsidRDefault="00CB345F">
      <w:pPr>
        <w:pStyle w:val="WW-Tekstpodstawowywcity2"/>
        <w:numPr>
          <w:ilvl w:val="0"/>
          <w:numId w:val="3"/>
        </w:numPr>
        <w:tabs>
          <w:tab w:val="left" w:pos="709"/>
        </w:tabs>
        <w:spacing w:line="360" w:lineRule="auto"/>
        <w:ind w:left="709"/>
        <w:rPr>
          <w:rFonts w:ascii="Verdana" w:hAnsi="Verdana"/>
          <w:color w:val="000000" w:themeColor="text1"/>
          <w:sz w:val="18"/>
          <w:szCs w:val="18"/>
        </w:rPr>
      </w:pPr>
      <w:r>
        <w:rPr>
          <w:rFonts w:ascii="Verdana" w:hAnsi="Verdana"/>
          <w:color w:val="000000" w:themeColor="text1"/>
          <w:sz w:val="18"/>
          <w:szCs w:val="18"/>
        </w:rPr>
        <w:t>za nieusunięcie awarii w terminie przewidzianym w § 11 ust. 4 i ust. 5 w wysokości 0,01% wynagrodzenia, określonego w § 6 ust. 1 umowy, za każdy dzień opóźnienia, bez względu na przyczynę opóźnienia,</w:t>
      </w:r>
    </w:p>
    <w:p w:rsidR="00B2492E" w:rsidRDefault="00CB345F">
      <w:pPr>
        <w:pStyle w:val="WW-Tekstpodstawowywcity2"/>
        <w:numPr>
          <w:ilvl w:val="0"/>
          <w:numId w:val="3"/>
        </w:numPr>
        <w:tabs>
          <w:tab w:val="left" w:pos="709"/>
        </w:tabs>
        <w:spacing w:line="360" w:lineRule="auto"/>
        <w:ind w:left="709"/>
        <w:rPr>
          <w:rFonts w:ascii="Verdana" w:hAnsi="Verdana"/>
          <w:color w:val="000000" w:themeColor="text1"/>
          <w:sz w:val="18"/>
          <w:szCs w:val="18"/>
        </w:rPr>
      </w:pPr>
      <w:r>
        <w:rPr>
          <w:rFonts w:ascii="Verdana" w:hAnsi="Verdana"/>
          <w:color w:val="000000" w:themeColor="text1"/>
          <w:sz w:val="18"/>
          <w:szCs w:val="18"/>
        </w:rPr>
        <w:t>za opóźnienie w dokonaniu rocznych przeglądów gwarancyjnych urządzeń, o których mowa w § 2 ust. 3 w wysokości 0,01% wynagrodzenia, określonego w § 6 ust. 1 umowy, za każdy dzień opóźnienia, bez względu na przyczynę opóźnienia. Jeżeli Wykonawca nie dokona przeglądu w wymaganym terminie, Zamawiający upoważniony jest do zlecenia wykonania zastępczego przeglądu na koszt i ryzyko Wykonawcy,</w:t>
      </w:r>
    </w:p>
    <w:p w:rsidR="00B2492E" w:rsidRDefault="00CB345F">
      <w:pPr>
        <w:pStyle w:val="Tekstpodstawowy"/>
        <w:widowControl/>
        <w:numPr>
          <w:ilvl w:val="0"/>
          <w:numId w:val="3"/>
        </w:numPr>
        <w:tabs>
          <w:tab w:val="left" w:pos="709"/>
        </w:tabs>
        <w:suppressAutoHyphens w:val="0"/>
        <w:spacing w:after="0" w:line="360" w:lineRule="auto"/>
        <w:ind w:left="709"/>
        <w:jc w:val="both"/>
        <w:rPr>
          <w:rFonts w:ascii="Verdana" w:hAnsi="Verdana"/>
          <w:color w:val="000000" w:themeColor="text1"/>
          <w:sz w:val="18"/>
          <w:szCs w:val="18"/>
        </w:rPr>
      </w:pPr>
      <w:r>
        <w:rPr>
          <w:rFonts w:ascii="Verdana" w:hAnsi="Verdana"/>
          <w:color w:val="000000" w:themeColor="text1"/>
          <w:sz w:val="18"/>
          <w:szCs w:val="18"/>
        </w:rPr>
        <w:t>za wprowadzenie na plac budowy Podwykonawcy, który nie został zgłoszony Zamawiającemu zgodnie z zapisami § 3 umowy,  w wysokości 0,5% wynagrodzenia, określonego w § 6 ust. 1 umowy, za każdy stwierdzony fakt,</w:t>
      </w:r>
    </w:p>
    <w:p w:rsidR="00B2492E" w:rsidRDefault="00CB345F">
      <w:pPr>
        <w:widowControl/>
        <w:numPr>
          <w:ilvl w:val="0"/>
          <w:numId w:val="3"/>
        </w:numPr>
        <w:tabs>
          <w:tab w:val="left" w:pos="709"/>
        </w:tabs>
        <w:suppressAutoHyphens w:val="0"/>
        <w:spacing w:line="360" w:lineRule="auto"/>
        <w:ind w:left="709"/>
        <w:jc w:val="both"/>
        <w:rPr>
          <w:rFonts w:ascii="Verdana" w:hAnsi="Verdana" w:cs="Arial"/>
          <w:color w:val="000000" w:themeColor="text1"/>
          <w:sz w:val="18"/>
          <w:szCs w:val="18"/>
        </w:rPr>
      </w:pPr>
      <w:r>
        <w:rPr>
          <w:rFonts w:ascii="Verdana" w:hAnsi="Verdana" w:cs="Arial"/>
          <w:color w:val="000000" w:themeColor="text1"/>
          <w:sz w:val="18"/>
          <w:szCs w:val="18"/>
        </w:rPr>
        <w:t>z tytułu nieprzedłożenia do zaakceptowania projektu umowy o podwykonawstwo, lub  projektu jej zmiany w wysokości 0,01% wynagrodzenia brutto określonego w § 6 ust. 1 umowy, za każdy dzień opóźnienia;</w:t>
      </w:r>
    </w:p>
    <w:p w:rsidR="00B2492E" w:rsidRDefault="00CB345F">
      <w:pPr>
        <w:widowControl/>
        <w:numPr>
          <w:ilvl w:val="0"/>
          <w:numId w:val="3"/>
        </w:numPr>
        <w:tabs>
          <w:tab w:val="left" w:pos="709"/>
        </w:tabs>
        <w:suppressAutoHyphens w:val="0"/>
        <w:spacing w:line="360" w:lineRule="auto"/>
        <w:ind w:left="709"/>
        <w:jc w:val="both"/>
        <w:rPr>
          <w:rFonts w:ascii="Verdana" w:hAnsi="Verdana" w:cs="Arial"/>
          <w:color w:val="000000" w:themeColor="text1"/>
          <w:sz w:val="18"/>
          <w:szCs w:val="18"/>
        </w:rPr>
      </w:pPr>
      <w:r>
        <w:rPr>
          <w:rFonts w:ascii="Verdana" w:hAnsi="Verdana" w:cs="Arial"/>
          <w:color w:val="000000" w:themeColor="text1"/>
          <w:sz w:val="18"/>
          <w:szCs w:val="18"/>
        </w:rPr>
        <w:t>z tytułu braku zmiany umowy o podwykonawstwo w zakresie terminu zapłaty w wysokości 0,01% wynagrodzenia brutto określonego w § 6 ust. 1 umowy, za każdy dzień opóźnienia;</w:t>
      </w:r>
    </w:p>
    <w:p w:rsidR="00B2492E" w:rsidRDefault="00CB345F">
      <w:pPr>
        <w:widowControl/>
        <w:numPr>
          <w:ilvl w:val="0"/>
          <w:numId w:val="3"/>
        </w:numPr>
        <w:tabs>
          <w:tab w:val="left" w:pos="709"/>
        </w:tabs>
        <w:suppressAutoHyphens w:val="0"/>
        <w:spacing w:line="360" w:lineRule="auto"/>
        <w:ind w:left="709"/>
        <w:jc w:val="both"/>
        <w:rPr>
          <w:rFonts w:ascii="Verdana" w:hAnsi="Verdana" w:cs="Arial"/>
          <w:color w:val="000000" w:themeColor="text1"/>
          <w:sz w:val="18"/>
          <w:szCs w:val="18"/>
        </w:rPr>
      </w:pPr>
      <w:r>
        <w:rPr>
          <w:rFonts w:ascii="Verdana" w:hAnsi="Verdana" w:cs="Arial"/>
          <w:color w:val="000000" w:themeColor="text1"/>
          <w:sz w:val="18"/>
          <w:szCs w:val="18"/>
        </w:rPr>
        <w:t>z tytułu nieprzedłożenia poświadczonej za zgodność z oryginałem kopii umowy                                  o podwykonawstwo lub jej zmiany w wysokości 0,01% wynagrodzenia brutto określonego w § 6 ust. 1 umowy, za każdy dzień opóźnienia;</w:t>
      </w:r>
    </w:p>
    <w:p w:rsidR="00B2492E" w:rsidRDefault="00CB345F">
      <w:pPr>
        <w:pStyle w:val="Tekstpodstawowy"/>
        <w:widowControl/>
        <w:numPr>
          <w:ilvl w:val="0"/>
          <w:numId w:val="3"/>
        </w:numPr>
        <w:tabs>
          <w:tab w:val="left" w:pos="709"/>
        </w:tabs>
        <w:suppressAutoHyphens w:val="0"/>
        <w:spacing w:after="0" w:line="360" w:lineRule="auto"/>
        <w:ind w:left="709"/>
        <w:jc w:val="both"/>
        <w:rPr>
          <w:rFonts w:ascii="Verdana" w:hAnsi="Verdana"/>
          <w:color w:val="000000" w:themeColor="text1"/>
          <w:sz w:val="18"/>
          <w:szCs w:val="18"/>
        </w:rPr>
      </w:pPr>
      <w:r>
        <w:rPr>
          <w:rFonts w:ascii="Verdana" w:hAnsi="Verdana" w:cs="Arial"/>
          <w:color w:val="000000" w:themeColor="text1"/>
          <w:sz w:val="18"/>
          <w:szCs w:val="18"/>
        </w:rPr>
        <w:t>z tytułu braku zapłaty lub nieterminowej zapłaty wynagrodzenia należnego podwykonawcy lub dalszemu podwykonawcy w wysokości 0,01% wynagrodzenia brutto określonego w § 6 ust. 1 umowy, za każdy dzień opóźnienia;</w:t>
      </w:r>
    </w:p>
    <w:p w:rsidR="00B2492E" w:rsidRDefault="00CB345F">
      <w:pPr>
        <w:pStyle w:val="Teksttreci0"/>
        <w:numPr>
          <w:ilvl w:val="0"/>
          <w:numId w:val="3"/>
        </w:numPr>
        <w:shd w:val="clear" w:color="auto" w:fill="auto"/>
        <w:tabs>
          <w:tab w:val="left" w:pos="709"/>
        </w:tabs>
        <w:spacing w:before="0" w:after="0" w:line="360" w:lineRule="auto"/>
        <w:ind w:left="709" w:right="20"/>
        <w:jc w:val="both"/>
        <w:rPr>
          <w:rFonts w:ascii="Verdana" w:hAnsi="Verdana"/>
          <w:color w:val="000000" w:themeColor="text1"/>
          <w:sz w:val="18"/>
          <w:szCs w:val="18"/>
        </w:rPr>
      </w:pPr>
      <w:r>
        <w:rPr>
          <w:rFonts w:ascii="Verdana" w:hAnsi="Verdana"/>
          <w:color w:val="000000" w:themeColor="text1"/>
          <w:sz w:val="18"/>
          <w:szCs w:val="18"/>
        </w:rPr>
        <w:t>za dopuszczenie do wykonywania prac wskazanych w § 4 ust. 1 i 2 umowy osób nie zatrudnionych na podstawie umowy o pracę, w wysokości 500,00 zł, za każdą osobę, za każdy stwierdzony przypadek (dzień pracy) naruszenia obowiązku, jednak nie więcej niż łącznie 5 000 zł, za każdą osobę,</w:t>
      </w:r>
    </w:p>
    <w:p w:rsidR="00B2492E" w:rsidRDefault="00CB345F">
      <w:pPr>
        <w:pStyle w:val="Teksttreci0"/>
        <w:numPr>
          <w:ilvl w:val="0"/>
          <w:numId w:val="3"/>
        </w:numPr>
        <w:shd w:val="clear" w:color="auto" w:fill="auto"/>
        <w:tabs>
          <w:tab w:val="left" w:pos="709"/>
        </w:tabs>
        <w:spacing w:before="0" w:after="0" w:line="360" w:lineRule="auto"/>
        <w:ind w:left="709" w:right="20"/>
        <w:jc w:val="both"/>
        <w:rPr>
          <w:rFonts w:ascii="Verdana" w:hAnsi="Verdana"/>
          <w:color w:val="000000" w:themeColor="text1"/>
          <w:sz w:val="18"/>
          <w:szCs w:val="18"/>
        </w:rPr>
      </w:pPr>
      <w:r>
        <w:rPr>
          <w:rFonts w:ascii="Verdana" w:hAnsi="Verdana"/>
          <w:color w:val="000000" w:themeColor="text1"/>
          <w:sz w:val="18"/>
          <w:szCs w:val="18"/>
        </w:rPr>
        <w:t>za brak przedłożenia Zamawiającemu dowodów, o których mowa w § 4 ust. 5, zatrudnienia na umowę o pracę osób wykonujących prace wskazane w § 4 ust. 1 i 2 umowy, w wysokości 0,2% wynagrodzenia brutto, o którym mowa w § 6 ust. 1 umowy, za każdy dzień opóźnienia w przekazaniu dowodów zatrudnienia na umowę o pracę,</w:t>
      </w:r>
    </w:p>
    <w:p w:rsidR="00B2492E" w:rsidRDefault="00CB345F">
      <w:pPr>
        <w:pStyle w:val="Teksttreci0"/>
        <w:numPr>
          <w:ilvl w:val="0"/>
          <w:numId w:val="3"/>
        </w:numPr>
        <w:shd w:val="clear" w:color="auto" w:fill="auto"/>
        <w:tabs>
          <w:tab w:val="left" w:pos="709"/>
          <w:tab w:val="left" w:pos="1158"/>
        </w:tabs>
        <w:spacing w:before="0" w:after="0" w:line="360" w:lineRule="auto"/>
        <w:ind w:left="709" w:right="23"/>
        <w:jc w:val="both"/>
        <w:rPr>
          <w:rFonts w:ascii="Verdana" w:hAnsi="Verdana"/>
          <w:color w:val="000000" w:themeColor="text1"/>
          <w:sz w:val="18"/>
          <w:szCs w:val="18"/>
        </w:rPr>
      </w:pPr>
      <w:r>
        <w:rPr>
          <w:rFonts w:ascii="Verdana" w:hAnsi="Verdana"/>
          <w:color w:val="000000" w:themeColor="text1"/>
          <w:sz w:val="18"/>
          <w:szCs w:val="18"/>
        </w:rPr>
        <w:t>za brak zawarcia w umowie o podwykonawstwo stosownych zapisów zobowiązujących podwykonawców do zatrudnienia na umowę o pracę wszystkich osób wykonujących czynności, o których mowa w § 4 ust. 1 i 2, w wysokości 500,00 zł, za każdy stwierdzony przypadek naruszenia obowiązku,</w:t>
      </w:r>
    </w:p>
    <w:p w:rsidR="00B2492E" w:rsidRDefault="00CB345F">
      <w:pPr>
        <w:pStyle w:val="WW-Tekstpodstawowywcity2"/>
        <w:spacing w:line="360" w:lineRule="auto"/>
        <w:ind w:left="567" w:hanging="283"/>
        <w:rPr>
          <w:rFonts w:ascii="Verdana" w:hAnsi="Verdana"/>
          <w:color w:val="000000" w:themeColor="text1"/>
          <w:sz w:val="18"/>
          <w:szCs w:val="18"/>
        </w:rPr>
      </w:pPr>
      <w:r>
        <w:rPr>
          <w:rFonts w:ascii="Verdana" w:hAnsi="Verdana"/>
          <w:color w:val="000000" w:themeColor="text1"/>
          <w:sz w:val="18"/>
          <w:szCs w:val="18"/>
        </w:rPr>
        <w:t>2) Zamawiający zapłaci Wykonawcy karę umowną za odstąpienie od umowy z przyczyn, za które odpowiedzialność ponosi Zamawiający, w wysokości 10% wynagrodzenia</w:t>
      </w:r>
      <w:r>
        <w:rPr>
          <w:rFonts w:ascii="Verdana" w:hAnsi="Verdana" w:cs="Arial"/>
          <w:color w:val="000000" w:themeColor="text1"/>
          <w:sz w:val="18"/>
          <w:szCs w:val="18"/>
        </w:rPr>
        <w:t>, określonego w  § 6 ust. 1 umowy,</w:t>
      </w:r>
      <w:r>
        <w:rPr>
          <w:rFonts w:ascii="Verdana" w:hAnsi="Verdana"/>
          <w:color w:val="000000" w:themeColor="text1"/>
          <w:sz w:val="18"/>
          <w:szCs w:val="18"/>
        </w:rPr>
        <w:t xml:space="preserve"> za wyjątkiem wystąpienia sytuacji określonej w art. 145 ustawy z dnia 29 stycznia  2004 r. Prawo  zamówień  publicznych. </w:t>
      </w:r>
    </w:p>
    <w:p w:rsidR="00B2492E" w:rsidRDefault="00CB345F">
      <w:pPr>
        <w:pStyle w:val="WW-Tekstpodstawowywcity2"/>
        <w:numPr>
          <w:ilvl w:val="0"/>
          <w:numId w:val="4"/>
        </w:numPr>
        <w:spacing w:line="360" w:lineRule="auto"/>
        <w:ind w:left="284" w:hanging="284"/>
        <w:rPr>
          <w:rFonts w:ascii="Verdana" w:hAnsi="Verdana"/>
          <w:color w:val="000000" w:themeColor="text1"/>
          <w:sz w:val="18"/>
          <w:szCs w:val="18"/>
        </w:rPr>
      </w:pPr>
      <w:r>
        <w:rPr>
          <w:rFonts w:ascii="Verdana" w:hAnsi="Verdana"/>
          <w:color w:val="000000" w:themeColor="text1"/>
          <w:sz w:val="18"/>
          <w:szCs w:val="18"/>
        </w:rPr>
        <w:t>Jeżeli kary umowne nie pokryją poniesionej szkody, strony mogą dochodzić odszkodowania uzupełniającego, na zasadach ogólnych.</w:t>
      </w:r>
    </w:p>
    <w:p w:rsidR="00B2492E" w:rsidRDefault="00CB345F">
      <w:pPr>
        <w:pStyle w:val="WW-Tekstpodstawowywcity2"/>
        <w:numPr>
          <w:ilvl w:val="0"/>
          <w:numId w:val="4"/>
        </w:numPr>
        <w:spacing w:line="324" w:lineRule="auto"/>
        <w:rPr>
          <w:rFonts w:ascii="Verdana" w:eastAsia="Times New Roman" w:hAnsi="Verdana"/>
          <w:color w:val="000000" w:themeColor="text1"/>
          <w:sz w:val="18"/>
          <w:szCs w:val="18"/>
        </w:rPr>
      </w:pPr>
      <w:r>
        <w:rPr>
          <w:rFonts w:ascii="Verdana" w:eastAsia="Times New Roman" w:hAnsi="Verdana"/>
          <w:color w:val="000000" w:themeColor="text1"/>
          <w:sz w:val="18"/>
          <w:szCs w:val="18"/>
        </w:rPr>
        <w:t>Z tytułu odstąpienia od umowy przez Zamawiającego wskutek okoliczności wyszczególnionych w artykule 145 ustawy z dnia 29 stycznia 2004 r. Prawo zamówień publicznych (</w:t>
      </w:r>
      <w:proofErr w:type="spellStart"/>
      <w:r>
        <w:rPr>
          <w:rFonts w:ascii="Verdana" w:eastAsia="Times New Roman" w:hAnsi="Verdana"/>
          <w:color w:val="000000" w:themeColor="text1"/>
          <w:sz w:val="18"/>
          <w:szCs w:val="18"/>
        </w:rPr>
        <w:t>Dz.U</w:t>
      </w:r>
      <w:proofErr w:type="spellEnd"/>
      <w:r>
        <w:rPr>
          <w:rFonts w:ascii="Verdana" w:eastAsia="Times New Roman" w:hAnsi="Verdana"/>
          <w:color w:val="000000" w:themeColor="text1"/>
          <w:sz w:val="18"/>
          <w:szCs w:val="18"/>
        </w:rPr>
        <w:t xml:space="preserve">.                 z 2019 r., poz. 1843 z </w:t>
      </w:r>
      <w:proofErr w:type="spellStart"/>
      <w:r>
        <w:rPr>
          <w:rFonts w:ascii="Verdana" w:eastAsia="Times New Roman" w:hAnsi="Verdana"/>
          <w:color w:val="000000" w:themeColor="text1"/>
          <w:sz w:val="18"/>
          <w:szCs w:val="18"/>
        </w:rPr>
        <w:t>późn</w:t>
      </w:r>
      <w:proofErr w:type="spellEnd"/>
      <w:r>
        <w:rPr>
          <w:rFonts w:ascii="Verdana" w:eastAsia="Times New Roman" w:hAnsi="Verdana"/>
          <w:color w:val="000000" w:themeColor="text1"/>
          <w:sz w:val="18"/>
          <w:szCs w:val="18"/>
        </w:rPr>
        <w:t>. zm.), Wykonawca może zażądać jedynie wynagrodzenia należnego z tytułu wykonania części umowy, bez stosowania kar umownych.</w:t>
      </w:r>
    </w:p>
    <w:p w:rsidR="00B2492E" w:rsidRDefault="00CB345F">
      <w:pPr>
        <w:pStyle w:val="WW-Tekstpodstawowywcity2"/>
        <w:numPr>
          <w:ilvl w:val="0"/>
          <w:numId w:val="4"/>
        </w:numPr>
        <w:spacing w:line="360" w:lineRule="auto"/>
        <w:ind w:left="284" w:hanging="284"/>
        <w:rPr>
          <w:rFonts w:ascii="Verdana" w:hAnsi="Verdana"/>
          <w:iCs/>
          <w:color w:val="000000" w:themeColor="text1"/>
          <w:sz w:val="18"/>
          <w:szCs w:val="18"/>
        </w:rPr>
      </w:pPr>
      <w:r>
        <w:rPr>
          <w:rFonts w:ascii="Verdana" w:hAnsi="Verdana"/>
          <w:iCs/>
          <w:color w:val="000000" w:themeColor="text1"/>
          <w:sz w:val="18"/>
          <w:szCs w:val="18"/>
        </w:rPr>
        <w:t xml:space="preserve">Wykonawca ponosi odpowiedzialność odszkodowawczą w stosunku do Zamawiającego za działania i zaniechania własne oraz osób, z których pomocą zobowiązania będące przedmiotem zamówienia wykonuje. </w:t>
      </w:r>
    </w:p>
    <w:p w:rsidR="00B2492E" w:rsidRDefault="00CB345F">
      <w:pPr>
        <w:pStyle w:val="WW-Tekstpodstawowywcity2"/>
        <w:numPr>
          <w:ilvl w:val="0"/>
          <w:numId w:val="4"/>
        </w:numPr>
        <w:spacing w:line="360" w:lineRule="auto"/>
        <w:ind w:left="284" w:hanging="284"/>
        <w:rPr>
          <w:rFonts w:ascii="Verdana" w:hAnsi="Verdana"/>
          <w:iCs/>
          <w:color w:val="000000" w:themeColor="text1"/>
          <w:sz w:val="18"/>
          <w:szCs w:val="18"/>
        </w:rPr>
      </w:pPr>
      <w:r>
        <w:rPr>
          <w:rFonts w:ascii="Verdana" w:hAnsi="Verdana"/>
          <w:iCs/>
          <w:color w:val="000000" w:themeColor="text1"/>
          <w:sz w:val="18"/>
          <w:szCs w:val="18"/>
        </w:rPr>
        <w:t>Wykonawca wyraża zgodę na potrącenie kar umownych z przysługującego wynagrodzenia.</w:t>
      </w:r>
    </w:p>
    <w:p w:rsidR="00B2492E" w:rsidRDefault="00CB345F">
      <w:pPr>
        <w:pStyle w:val="WW-Tekstpodstawowywcity2"/>
        <w:numPr>
          <w:ilvl w:val="0"/>
          <w:numId w:val="4"/>
        </w:numPr>
        <w:spacing w:line="360" w:lineRule="auto"/>
        <w:ind w:left="284" w:hanging="284"/>
        <w:rPr>
          <w:rFonts w:ascii="Verdana" w:hAnsi="Verdana"/>
          <w:iCs/>
          <w:color w:val="000000" w:themeColor="text1"/>
          <w:sz w:val="18"/>
          <w:szCs w:val="18"/>
        </w:rPr>
      </w:pPr>
      <w:r>
        <w:rPr>
          <w:rFonts w:ascii="Verdana" w:hAnsi="Verdana"/>
          <w:iCs/>
          <w:color w:val="000000" w:themeColor="text1"/>
          <w:sz w:val="18"/>
          <w:szCs w:val="18"/>
        </w:rPr>
        <w:t>W przypadku odstąpienia od umowy lub jej rozwiązania w trybie natychmiastowym Zamawiający ma prawo do zastrzeżonych kar umownych i odszkodowania, a kary umowne wskazane w ust. 1 pkt 1 litera a) –n) powyżej sumują się.</w:t>
      </w:r>
    </w:p>
    <w:p w:rsidR="00B2492E" w:rsidRDefault="00CB345F">
      <w:pPr>
        <w:pStyle w:val="Teksttreci0"/>
        <w:numPr>
          <w:ilvl w:val="0"/>
          <w:numId w:val="4"/>
        </w:numPr>
        <w:shd w:val="clear" w:color="auto" w:fill="auto"/>
        <w:spacing w:before="0" w:after="0" w:line="360" w:lineRule="auto"/>
        <w:ind w:right="62"/>
        <w:jc w:val="both"/>
        <w:rPr>
          <w:rFonts w:ascii="Verdana" w:hAnsi="Verdana"/>
          <w:color w:val="000000" w:themeColor="text1"/>
          <w:sz w:val="18"/>
          <w:szCs w:val="18"/>
        </w:rPr>
      </w:pPr>
      <w:r>
        <w:rPr>
          <w:rFonts w:ascii="Verdana" w:hAnsi="Verdana"/>
          <w:color w:val="000000" w:themeColor="text1"/>
          <w:sz w:val="18"/>
          <w:szCs w:val="18"/>
        </w:rPr>
        <w:t>Kara umowna zostanie zapłacona przez Stronę, która naruszyła postanowienia umowne w terminie 14 dni od daty wystąpienia przez Stronę drugą z żądaniem zapłaty. W przypadku niedotrzymania powyższego terminu przez Wykonawcę, Zamawiający zastrzega sobie prawo potrącenia kwoty kary od każdej wierzytelności należnej lub przyszłej, jaka będzie się należeć Wykonawcy. 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w:t>
      </w:r>
    </w:p>
    <w:p w:rsidR="00B2492E" w:rsidRDefault="00CB345F">
      <w:pPr>
        <w:pStyle w:val="Tekstpodstawowy"/>
        <w:spacing w:after="0" w:line="360" w:lineRule="auto"/>
        <w:jc w:val="center"/>
        <w:rPr>
          <w:rFonts w:ascii="Verdana" w:hAnsi="Verdana"/>
          <w:color w:val="000000" w:themeColor="text1"/>
          <w:sz w:val="18"/>
          <w:szCs w:val="18"/>
        </w:rPr>
      </w:pPr>
      <w:r>
        <w:rPr>
          <w:rFonts w:ascii="Verdana" w:hAnsi="Verdana"/>
          <w:color w:val="000000" w:themeColor="text1"/>
          <w:sz w:val="18"/>
          <w:szCs w:val="18"/>
        </w:rPr>
        <w:t>§ 11</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Gwarancja i rękojmia</w:t>
      </w:r>
    </w:p>
    <w:p w:rsidR="00B2492E" w:rsidRDefault="00CB345F">
      <w:pPr>
        <w:pStyle w:val="WW-Tekstpodstawowywcity2"/>
        <w:numPr>
          <w:ilvl w:val="0"/>
          <w:numId w:val="6"/>
        </w:numPr>
        <w:tabs>
          <w:tab w:val="clear" w:pos="705"/>
          <w:tab w:val="left" w:pos="284"/>
        </w:tabs>
        <w:spacing w:line="360" w:lineRule="auto"/>
        <w:ind w:left="284" w:hanging="284"/>
        <w:rPr>
          <w:rFonts w:ascii="Verdana" w:hAnsi="Verdana"/>
          <w:iCs/>
          <w:color w:val="000000" w:themeColor="text1"/>
          <w:sz w:val="18"/>
          <w:szCs w:val="18"/>
        </w:rPr>
      </w:pPr>
      <w:r>
        <w:rPr>
          <w:rFonts w:ascii="Verdana" w:hAnsi="Verdana"/>
          <w:color w:val="000000" w:themeColor="text1"/>
          <w:sz w:val="18"/>
          <w:szCs w:val="18"/>
        </w:rPr>
        <w:t xml:space="preserve">Wykonawca udziela Zamawiającemu gwarancji jakości na cały przedmiot zamówienia </w:t>
      </w:r>
      <w:r w:rsidR="007B5A62">
        <w:rPr>
          <w:rFonts w:ascii="Verdana" w:hAnsi="Verdana"/>
          <w:color w:val="000000" w:themeColor="text1"/>
          <w:sz w:val="18"/>
          <w:szCs w:val="18"/>
        </w:rPr>
        <w:t>określony w § 1 ust. 1 umowy</w:t>
      </w:r>
      <w:r w:rsidR="007B5A62">
        <w:rPr>
          <w:rFonts w:ascii="Verdana" w:hAnsi="Verdana"/>
          <w:iCs/>
          <w:color w:val="000000" w:themeColor="text1"/>
          <w:sz w:val="18"/>
          <w:szCs w:val="18"/>
        </w:rPr>
        <w:t xml:space="preserve"> </w:t>
      </w:r>
      <w:r w:rsidR="00336B56">
        <w:rPr>
          <w:rFonts w:ascii="Verdana" w:hAnsi="Verdana"/>
          <w:iCs/>
          <w:color w:val="000000" w:themeColor="text1"/>
          <w:sz w:val="18"/>
          <w:szCs w:val="18"/>
        </w:rPr>
        <w:t xml:space="preserve">tj. </w:t>
      </w:r>
      <w:r w:rsidR="007B5A62">
        <w:rPr>
          <w:rFonts w:ascii="Verdana" w:hAnsi="Verdana"/>
          <w:iCs/>
          <w:color w:val="000000" w:themeColor="text1"/>
          <w:sz w:val="18"/>
          <w:szCs w:val="18"/>
        </w:rPr>
        <w:t>roboty</w:t>
      </w:r>
      <w:r w:rsidR="00336B56">
        <w:rPr>
          <w:rFonts w:ascii="Verdana" w:hAnsi="Verdana"/>
          <w:iCs/>
          <w:color w:val="000000" w:themeColor="text1"/>
          <w:sz w:val="18"/>
          <w:szCs w:val="18"/>
        </w:rPr>
        <w:t xml:space="preserve"> budowlan</w:t>
      </w:r>
      <w:r w:rsidR="007B5A62">
        <w:rPr>
          <w:rFonts w:ascii="Verdana" w:hAnsi="Verdana"/>
          <w:iCs/>
          <w:color w:val="000000" w:themeColor="text1"/>
          <w:sz w:val="18"/>
          <w:szCs w:val="18"/>
        </w:rPr>
        <w:t>e</w:t>
      </w:r>
      <w:r w:rsidR="00336B56">
        <w:rPr>
          <w:rFonts w:ascii="Verdana" w:hAnsi="Verdana"/>
          <w:iCs/>
          <w:color w:val="000000" w:themeColor="text1"/>
          <w:sz w:val="18"/>
          <w:szCs w:val="18"/>
        </w:rPr>
        <w:t xml:space="preserve"> oraz zamontowan</w:t>
      </w:r>
      <w:r w:rsidR="007B5A62">
        <w:rPr>
          <w:rFonts w:ascii="Verdana" w:hAnsi="Verdana"/>
          <w:iCs/>
          <w:color w:val="000000" w:themeColor="text1"/>
          <w:sz w:val="18"/>
          <w:szCs w:val="18"/>
        </w:rPr>
        <w:t>ą</w:t>
      </w:r>
      <w:r w:rsidR="00336B56">
        <w:rPr>
          <w:rFonts w:ascii="Verdana" w:hAnsi="Verdana"/>
          <w:iCs/>
          <w:color w:val="000000" w:themeColor="text1"/>
          <w:sz w:val="18"/>
          <w:szCs w:val="18"/>
        </w:rPr>
        <w:t xml:space="preserve"> instalacj</w:t>
      </w:r>
      <w:r w:rsidR="007B5A62">
        <w:rPr>
          <w:rFonts w:ascii="Verdana" w:hAnsi="Verdana"/>
          <w:iCs/>
          <w:color w:val="000000" w:themeColor="text1"/>
          <w:sz w:val="18"/>
          <w:szCs w:val="18"/>
        </w:rPr>
        <w:t>ę</w:t>
      </w:r>
      <w:r w:rsidR="00336B56">
        <w:rPr>
          <w:rFonts w:ascii="Verdana" w:hAnsi="Verdana"/>
          <w:iCs/>
          <w:color w:val="000000" w:themeColor="text1"/>
          <w:sz w:val="18"/>
          <w:szCs w:val="18"/>
        </w:rPr>
        <w:t xml:space="preserve"> i urządze</w:t>
      </w:r>
      <w:r w:rsidR="007B5A62">
        <w:rPr>
          <w:rFonts w:ascii="Verdana" w:hAnsi="Verdana"/>
          <w:iCs/>
          <w:color w:val="000000" w:themeColor="text1"/>
          <w:sz w:val="18"/>
          <w:szCs w:val="18"/>
        </w:rPr>
        <w:t>nia</w:t>
      </w:r>
      <w:r>
        <w:rPr>
          <w:rFonts w:ascii="Verdana" w:hAnsi="Verdana"/>
          <w:color w:val="000000" w:themeColor="text1"/>
          <w:sz w:val="18"/>
          <w:szCs w:val="18"/>
        </w:rPr>
        <w:t xml:space="preserve">, </w:t>
      </w:r>
      <w:r>
        <w:rPr>
          <w:rFonts w:ascii="Verdana" w:hAnsi="Verdana"/>
          <w:b/>
          <w:color w:val="000000" w:themeColor="text1"/>
          <w:sz w:val="18"/>
          <w:szCs w:val="18"/>
        </w:rPr>
        <w:t>na okres</w:t>
      </w:r>
      <w:r>
        <w:rPr>
          <w:rFonts w:ascii="Verdana" w:hAnsi="Verdana"/>
          <w:color w:val="000000" w:themeColor="text1"/>
          <w:sz w:val="18"/>
          <w:szCs w:val="18"/>
        </w:rPr>
        <w:t xml:space="preserve"> …</w:t>
      </w:r>
      <w:r>
        <w:rPr>
          <w:rFonts w:ascii="Verdana" w:hAnsi="Verdana"/>
          <w:b/>
          <w:color w:val="000000" w:themeColor="text1"/>
          <w:sz w:val="18"/>
          <w:szCs w:val="18"/>
        </w:rPr>
        <w:t xml:space="preserve"> miesięcy</w:t>
      </w:r>
      <w:r>
        <w:rPr>
          <w:rFonts w:ascii="Verdana" w:hAnsi="Verdana"/>
          <w:color w:val="000000" w:themeColor="text1"/>
          <w:sz w:val="18"/>
          <w:szCs w:val="18"/>
        </w:rPr>
        <w:t>, licząc od daty sporządzenia protokołu odbioru końcowego robót.</w:t>
      </w:r>
      <w:r>
        <w:rPr>
          <w:rFonts w:ascii="Verdana" w:hAnsi="Verdana"/>
          <w:iCs/>
          <w:color w:val="000000" w:themeColor="text1"/>
          <w:sz w:val="18"/>
          <w:szCs w:val="18"/>
        </w:rPr>
        <w:t xml:space="preserve"> W okresie gwarancji Wykonawca usunie stwierdzone wady na własny koszt, w terminie wymaganym przez Zamawiającego, podanym w pisemnym powiadomieniu.</w:t>
      </w:r>
    </w:p>
    <w:p w:rsidR="00B2492E" w:rsidRDefault="00CB345F">
      <w:pPr>
        <w:pStyle w:val="WW-Tekstpodstawowywcity2"/>
        <w:numPr>
          <w:ilvl w:val="0"/>
          <w:numId w:val="6"/>
        </w:numPr>
        <w:tabs>
          <w:tab w:val="clear" w:pos="705"/>
          <w:tab w:val="left" w:pos="284"/>
        </w:tabs>
        <w:spacing w:line="360" w:lineRule="auto"/>
        <w:ind w:left="284" w:hanging="284"/>
        <w:rPr>
          <w:rFonts w:ascii="Verdana" w:hAnsi="Verdana"/>
          <w:iCs/>
          <w:color w:val="000000" w:themeColor="text1"/>
          <w:sz w:val="18"/>
          <w:szCs w:val="18"/>
        </w:rPr>
      </w:pPr>
      <w:r>
        <w:rPr>
          <w:rFonts w:ascii="Verdana" w:hAnsi="Verdana"/>
          <w:iCs/>
          <w:color w:val="000000" w:themeColor="text1"/>
          <w:sz w:val="18"/>
          <w:szCs w:val="18"/>
        </w:rPr>
        <w:t>Wykonawca ponosi odpowiedzialność z tytułu rękojmi za wady fizyczne i prawne, zmniejszające wartość użytkową, techniczną i estetyczną wykonan</w:t>
      </w:r>
      <w:r w:rsidR="00336B56">
        <w:rPr>
          <w:rFonts w:ascii="Verdana" w:hAnsi="Verdana"/>
          <w:iCs/>
          <w:color w:val="000000" w:themeColor="text1"/>
          <w:sz w:val="18"/>
          <w:szCs w:val="18"/>
        </w:rPr>
        <w:t>ego przedmiotu zamówienia</w:t>
      </w:r>
      <w:r>
        <w:rPr>
          <w:rFonts w:ascii="Verdana" w:hAnsi="Verdana"/>
          <w:iCs/>
          <w:color w:val="000000" w:themeColor="text1"/>
          <w:sz w:val="18"/>
          <w:szCs w:val="18"/>
        </w:rPr>
        <w:t xml:space="preserve">. Długość okresu rękojmi dla </w:t>
      </w:r>
      <w:r w:rsidR="00336B56">
        <w:rPr>
          <w:rFonts w:ascii="Verdana" w:hAnsi="Verdana"/>
          <w:iCs/>
          <w:color w:val="000000" w:themeColor="text1"/>
          <w:sz w:val="18"/>
          <w:szCs w:val="18"/>
        </w:rPr>
        <w:t xml:space="preserve">całości przedmiotu zamówienia, tj. robót budowlanych oraz zamontowanej instalacji i urządzeń </w:t>
      </w:r>
      <w:r>
        <w:rPr>
          <w:rFonts w:ascii="Verdana" w:hAnsi="Verdana"/>
          <w:iCs/>
          <w:color w:val="000000" w:themeColor="text1"/>
          <w:sz w:val="18"/>
          <w:szCs w:val="18"/>
        </w:rPr>
        <w:t xml:space="preserve">ustala się </w:t>
      </w:r>
      <w:r>
        <w:rPr>
          <w:rFonts w:ascii="Verdana" w:hAnsi="Verdana"/>
          <w:b/>
          <w:iCs/>
          <w:color w:val="000000" w:themeColor="text1"/>
          <w:sz w:val="18"/>
          <w:szCs w:val="18"/>
        </w:rPr>
        <w:t>na</w:t>
      </w:r>
      <w:r>
        <w:rPr>
          <w:rFonts w:ascii="Verdana" w:hAnsi="Verdana"/>
          <w:iCs/>
          <w:color w:val="000000" w:themeColor="text1"/>
          <w:sz w:val="18"/>
          <w:szCs w:val="18"/>
        </w:rPr>
        <w:t xml:space="preserve"> ….</w:t>
      </w:r>
      <w:r>
        <w:rPr>
          <w:rFonts w:ascii="Verdana" w:hAnsi="Verdana"/>
          <w:b/>
          <w:iCs/>
          <w:color w:val="000000" w:themeColor="text1"/>
          <w:sz w:val="18"/>
          <w:szCs w:val="18"/>
        </w:rPr>
        <w:t xml:space="preserve"> miesięcy</w:t>
      </w:r>
      <w:r>
        <w:rPr>
          <w:rFonts w:ascii="Verdana" w:hAnsi="Verdana"/>
          <w:iCs/>
          <w:color w:val="000000" w:themeColor="text1"/>
          <w:sz w:val="18"/>
          <w:szCs w:val="18"/>
        </w:rPr>
        <w:t>, licząc od dnia podpisania protokołu odbioru końcowego robót. W okresie rękojmi Wykonawca usunie stwierdzone wady na własny koszt, w terminie wymaganym przez Zamawiającego, podanym w pisemnym powiadomieniu.</w:t>
      </w:r>
    </w:p>
    <w:p w:rsidR="00B2492E" w:rsidRDefault="00CB345F">
      <w:pPr>
        <w:pStyle w:val="WW-Tekstpodstawowywcity2"/>
        <w:numPr>
          <w:ilvl w:val="0"/>
          <w:numId w:val="6"/>
        </w:numPr>
        <w:tabs>
          <w:tab w:val="clear" w:pos="705"/>
          <w:tab w:val="left" w:pos="284"/>
        </w:tabs>
        <w:spacing w:line="360" w:lineRule="auto"/>
        <w:ind w:left="284" w:hanging="284"/>
        <w:rPr>
          <w:rFonts w:ascii="Verdana" w:hAnsi="Verdana"/>
          <w:iCs/>
          <w:color w:val="000000" w:themeColor="text1"/>
          <w:sz w:val="18"/>
          <w:szCs w:val="18"/>
        </w:rPr>
      </w:pPr>
      <w:r>
        <w:rPr>
          <w:rFonts w:ascii="Verdana" w:hAnsi="Verdana"/>
          <w:iCs/>
          <w:color w:val="000000" w:themeColor="text1"/>
          <w:sz w:val="18"/>
          <w:szCs w:val="18"/>
        </w:rPr>
        <w:t xml:space="preserve">Jeżeli Wykonawca nie usunie wady w wymaganym terminie, Zamawiający </w:t>
      </w:r>
      <w:r>
        <w:rPr>
          <w:rFonts w:ascii="Verdana" w:hAnsi="Verdana"/>
          <w:color w:val="000000" w:themeColor="text1"/>
          <w:sz w:val="18"/>
          <w:szCs w:val="18"/>
        </w:rPr>
        <w:t>upoważniony jest do zlecenia wykonania zastępczego usunięcia wad na koszt i ryzyko Wykonawcy.</w:t>
      </w:r>
      <w:r>
        <w:rPr>
          <w:rFonts w:ascii="Verdana" w:hAnsi="Verdana"/>
          <w:iCs/>
          <w:color w:val="000000" w:themeColor="text1"/>
          <w:sz w:val="18"/>
          <w:szCs w:val="18"/>
        </w:rPr>
        <w:t xml:space="preserve"> Termin gwarancji i rękojmi na roboty rozpoczyna się na nowo po usunięciu wad. </w:t>
      </w:r>
    </w:p>
    <w:p w:rsidR="00B2492E" w:rsidRDefault="00CB345F">
      <w:pPr>
        <w:pStyle w:val="WW-Tekstpodstawowywcity2"/>
        <w:numPr>
          <w:ilvl w:val="0"/>
          <w:numId w:val="6"/>
        </w:numPr>
        <w:tabs>
          <w:tab w:val="clear" w:pos="705"/>
          <w:tab w:val="left" w:pos="284"/>
        </w:tabs>
        <w:spacing w:line="360" w:lineRule="auto"/>
        <w:ind w:left="284" w:hanging="284"/>
        <w:rPr>
          <w:rFonts w:ascii="Verdana" w:hAnsi="Verdana" w:cs="Times New Roman"/>
          <w:iCs/>
          <w:color w:val="000000" w:themeColor="text1"/>
          <w:sz w:val="18"/>
          <w:szCs w:val="18"/>
        </w:rPr>
      </w:pPr>
      <w:r>
        <w:rPr>
          <w:rFonts w:ascii="Verdana" w:hAnsi="Verdana" w:cs="Times New Roman"/>
          <w:iCs/>
          <w:color w:val="000000" w:themeColor="text1"/>
          <w:sz w:val="18"/>
          <w:szCs w:val="18"/>
        </w:rPr>
        <w:t>W przypadku awarii systemu grzewczego Wykonawca podejmie czynności usunięcia awarii w ciągu 24 godzin od momentu zgłoszenia telefonicznie lub mailowo przez Zamawiającego przez cały okres gwarancji. Usunięcie awarii dokona w ciągu następnych 24 godzin. W przypadku gdy awaria nie jest objęta gwarancją Wykonawca przed usunięciem awarii przedstawi Zamawiającemu do akceptacji wstępny koszt usunięcia awarii.</w:t>
      </w:r>
    </w:p>
    <w:p w:rsidR="00B2492E" w:rsidRDefault="00CB345F">
      <w:pPr>
        <w:pStyle w:val="WW-Tekstpodstawowywcity2"/>
        <w:numPr>
          <w:ilvl w:val="0"/>
          <w:numId w:val="6"/>
        </w:numPr>
        <w:tabs>
          <w:tab w:val="clear" w:pos="705"/>
          <w:tab w:val="left" w:pos="284"/>
        </w:tabs>
        <w:spacing w:line="360" w:lineRule="auto"/>
        <w:ind w:left="284" w:hanging="284"/>
        <w:rPr>
          <w:rFonts w:ascii="Verdana" w:hAnsi="Verdana" w:cs="Times New Roman"/>
          <w:iCs/>
          <w:color w:val="000000" w:themeColor="text1"/>
          <w:sz w:val="18"/>
          <w:szCs w:val="18"/>
        </w:rPr>
      </w:pPr>
      <w:r>
        <w:rPr>
          <w:rFonts w:ascii="Verdana" w:hAnsi="Verdana" w:cs="Times New Roman"/>
          <w:iCs/>
          <w:color w:val="000000" w:themeColor="text1"/>
          <w:sz w:val="18"/>
          <w:szCs w:val="18"/>
        </w:rPr>
        <w:t>W przypadku braku możliwości usunięcia awarii kotła C.O. w ciągu 24 godzin, Wykonawca musi zainstalować zastępczy piec C.O. o tych samych lub lepszych parametrach.</w:t>
      </w:r>
    </w:p>
    <w:p w:rsidR="00B2492E" w:rsidRDefault="00CB345F">
      <w:pPr>
        <w:pStyle w:val="WW-Tekstpodstawowywcity2"/>
        <w:numPr>
          <w:ilvl w:val="0"/>
          <w:numId w:val="6"/>
        </w:numPr>
        <w:spacing w:line="360" w:lineRule="auto"/>
        <w:ind w:left="284" w:hanging="284"/>
        <w:rPr>
          <w:rFonts w:ascii="Verdana" w:hAnsi="Verdana"/>
          <w:color w:val="000000" w:themeColor="text1"/>
          <w:sz w:val="18"/>
          <w:szCs w:val="18"/>
        </w:rPr>
      </w:pPr>
      <w:r>
        <w:rPr>
          <w:rFonts w:ascii="Verdana" w:hAnsi="Verdana"/>
          <w:color w:val="000000" w:themeColor="text1"/>
          <w:sz w:val="18"/>
          <w:szCs w:val="18"/>
        </w:rPr>
        <w:t>W okresie rękojmi i gwarancji, Wykonawca zobowiązany jest do pisemnego zawiadomienia Zamawiającego w terminie do 30 dni o:</w:t>
      </w:r>
    </w:p>
    <w:p w:rsidR="00B2492E" w:rsidRDefault="00CB345F">
      <w:pPr>
        <w:pStyle w:val="WW-Tekstpodstawowywcity2"/>
        <w:numPr>
          <w:ilvl w:val="0"/>
          <w:numId w:val="13"/>
        </w:numPr>
        <w:spacing w:line="360" w:lineRule="auto"/>
        <w:ind w:left="709" w:hanging="425"/>
        <w:rPr>
          <w:rFonts w:ascii="Verdana" w:hAnsi="Verdana"/>
          <w:color w:val="000000" w:themeColor="text1"/>
          <w:sz w:val="18"/>
          <w:szCs w:val="18"/>
        </w:rPr>
      </w:pPr>
      <w:r>
        <w:rPr>
          <w:rFonts w:ascii="Verdana" w:hAnsi="Verdana"/>
          <w:color w:val="000000" w:themeColor="text1"/>
          <w:sz w:val="18"/>
          <w:szCs w:val="18"/>
        </w:rPr>
        <w:t>zmianie siedziby lub nazwy Wykonawcy,</w:t>
      </w:r>
    </w:p>
    <w:p w:rsidR="00B2492E" w:rsidRDefault="00CB345F">
      <w:pPr>
        <w:pStyle w:val="WW-Tekstpodstawowywcity2"/>
        <w:numPr>
          <w:ilvl w:val="0"/>
          <w:numId w:val="13"/>
        </w:numPr>
        <w:spacing w:line="360" w:lineRule="auto"/>
        <w:ind w:left="709" w:hanging="425"/>
        <w:rPr>
          <w:rFonts w:ascii="Verdana" w:hAnsi="Verdana"/>
          <w:color w:val="000000" w:themeColor="text1"/>
          <w:sz w:val="18"/>
          <w:szCs w:val="18"/>
        </w:rPr>
      </w:pPr>
      <w:r>
        <w:rPr>
          <w:rFonts w:ascii="Verdana" w:hAnsi="Verdana"/>
          <w:color w:val="000000" w:themeColor="text1"/>
          <w:sz w:val="18"/>
          <w:szCs w:val="18"/>
        </w:rPr>
        <w:t>zmianie osób reprezentujących Wykonawcę,</w:t>
      </w:r>
    </w:p>
    <w:p w:rsidR="00B2492E" w:rsidRDefault="00CB345F">
      <w:pPr>
        <w:pStyle w:val="WW-Tekstpodstawowywcity2"/>
        <w:numPr>
          <w:ilvl w:val="0"/>
          <w:numId w:val="13"/>
        </w:numPr>
        <w:spacing w:line="360" w:lineRule="auto"/>
        <w:ind w:left="709" w:hanging="425"/>
        <w:rPr>
          <w:rFonts w:ascii="Verdana" w:hAnsi="Verdana"/>
          <w:color w:val="000000" w:themeColor="text1"/>
          <w:sz w:val="18"/>
          <w:szCs w:val="18"/>
        </w:rPr>
      </w:pPr>
      <w:r>
        <w:rPr>
          <w:rFonts w:ascii="Verdana" w:hAnsi="Verdana"/>
          <w:color w:val="000000" w:themeColor="text1"/>
          <w:sz w:val="18"/>
          <w:szCs w:val="18"/>
        </w:rPr>
        <w:t>ogłoszeniu upadłości,</w:t>
      </w:r>
    </w:p>
    <w:p w:rsidR="00B2492E" w:rsidRDefault="00CB345F">
      <w:pPr>
        <w:pStyle w:val="WW-Tekstpodstawowywcity2"/>
        <w:numPr>
          <w:ilvl w:val="0"/>
          <w:numId w:val="13"/>
        </w:numPr>
        <w:spacing w:line="360" w:lineRule="auto"/>
        <w:ind w:left="709" w:hanging="425"/>
        <w:rPr>
          <w:rFonts w:ascii="Verdana" w:hAnsi="Verdana"/>
          <w:color w:val="000000" w:themeColor="text1"/>
          <w:sz w:val="18"/>
          <w:szCs w:val="18"/>
        </w:rPr>
      </w:pPr>
      <w:r>
        <w:rPr>
          <w:rFonts w:ascii="Verdana" w:hAnsi="Verdana"/>
          <w:color w:val="000000" w:themeColor="text1"/>
          <w:sz w:val="18"/>
          <w:szCs w:val="18"/>
        </w:rPr>
        <w:t>wszczęciu postępowania upadłościowego, w którym uczestniczy Wykonawca,</w:t>
      </w:r>
    </w:p>
    <w:p w:rsidR="00B2492E" w:rsidRDefault="00CB345F">
      <w:pPr>
        <w:pStyle w:val="WW-Tekstpodstawowywcity2"/>
        <w:numPr>
          <w:ilvl w:val="0"/>
          <w:numId w:val="13"/>
        </w:numPr>
        <w:spacing w:line="360" w:lineRule="auto"/>
        <w:ind w:left="709" w:hanging="425"/>
        <w:rPr>
          <w:rFonts w:ascii="Verdana" w:hAnsi="Verdana"/>
          <w:color w:val="000000" w:themeColor="text1"/>
          <w:sz w:val="18"/>
          <w:szCs w:val="18"/>
        </w:rPr>
      </w:pPr>
      <w:r>
        <w:rPr>
          <w:rFonts w:ascii="Verdana" w:hAnsi="Verdana"/>
          <w:color w:val="000000" w:themeColor="text1"/>
          <w:sz w:val="18"/>
          <w:szCs w:val="18"/>
        </w:rPr>
        <w:t>likwidacji podmiotu działalności gospodarczej Wykonawcy.</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12</w:t>
      </w:r>
    </w:p>
    <w:p w:rsidR="00B2492E" w:rsidRDefault="00CB345F">
      <w:pPr>
        <w:pStyle w:val="Tekstpodstawowy"/>
        <w:spacing w:after="0" w:line="360" w:lineRule="auto"/>
        <w:jc w:val="center"/>
        <w:rPr>
          <w:rFonts w:ascii="Verdana" w:hAnsi="Verdana"/>
          <w:color w:val="000000" w:themeColor="text1"/>
          <w:sz w:val="18"/>
          <w:szCs w:val="18"/>
        </w:rPr>
      </w:pPr>
      <w:r>
        <w:rPr>
          <w:rFonts w:ascii="Verdana" w:hAnsi="Verdana"/>
          <w:color w:val="000000" w:themeColor="text1"/>
          <w:sz w:val="18"/>
          <w:szCs w:val="18"/>
        </w:rPr>
        <w:t>Zabezpieczenie należytego wykonania umowy</w:t>
      </w:r>
    </w:p>
    <w:p w:rsidR="00B2492E" w:rsidRDefault="00CB345F">
      <w:pPr>
        <w:pStyle w:val="Tekstpodstawowy"/>
        <w:numPr>
          <w:ilvl w:val="0"/>
          <w:numId w:val="5"/>
        </w:numPr>
        <w:tabs>
          <w:tab w:val="left" w:pos="283"/>
        </w:tabs>
        <w:spacing w:after="0" w:line="360" w:lineRule="auto"/>
        <w:jc w:val="both"/>
        <w:rPr>
          <w:rFonts w:ascii="Verdana" w:hAnsi="Verdana"/>
          <w:bCs/>
          <w:color w:val="000000" w:themeColor="text1"/>
          <w:sz w:val="18"/>
          <w:szCs w:val="18"/>
        </w:rPr>
      </w:pPr>
      <w:r>
        <w:rPr>
          <w:rFonts w:ascii="Verdana" w:hAnsi="Verdana"/>
          <w:color w:val="000000" w:themeColor="text1"/>
          <w:sz w:val="18"/>
          <w:szCs w:val="18"/>
        </w:rPr>
        <w:t>Zgodnie z art.147-151 ustawy Prawo zamówień publicznych- Wykonawca zobowiązuje się do wniesienia zabezpieczenia należytego wykonania umowy, w wysokości  5 %  ceny całkowitej „brutto” podanej w ofercie Wykonawcy, co stanowi kwotę:</w:t>
      </w:r>
      <w:r>
        <w:rPr>
          <w:rFonts w:ascii="Verdana" w:hAnsi="Verdana"/>
          <w:bCs/>
          <w:color w:val="000000" w:themeColor="text1"/>
          <w:sz w:val="18"/>
          <w:szCs w:val="18"/>
        </w:rPr>
        <w:t xml:space="preserve"> ………..…. zł (słownie: …………………………../100 złotych),  </w:t>
      </w:r>
    </w:p>
    <w:p w:rsidR="00B2492E" w:rsidRDefault="00CB345F">
      <w:pPr>
        <w:pStyle w:val="Tekstpodstawowy"/>
        <w:numPr>
          <w:ilvl w:val="0"/>
          <w:numId w:val="5"/>
        </w:numPr>
        <w:tabs>
          <w:tab w:val="left" w:pos="283"/>
        </w:tabs>
        <w:spacing w:after="0" w:line="360" w:lineRule="auto"/>
        <w:jc w:val="both"/>
        <w:rPr>
          <w:rFonts w:ascii="Verdana" w:hAnsi="Verdana"/>
          <w:color w:val="000000" w:themeColor="text1"/>
          <w:sz w:val="18"/>
          <w:szCs w:val="18"/>
        </w:rPr>
      </w:pPr>
      <w:r>
        <w:rPr>
          <w:rFonts w:ascii="Verdana" w:hAnsi="Verdana"/>
          <w:color w:val="000000" w:themeColor="text1"/>
          <w:sz w:val="18"/>
          <w:szCs w:val="18"/>
        </w:rPr>
        <w:t xml:space="preserve">Zabezpieczenie, o którym mowa w ust. 1 powyżej zostało wniesione w dniu zawarcia umowy </w:t>
      </w:r>
      <w:r>
        <w:rPr>
          <w:rFonts w:ascii="Verdana" w:hAnsi="Verdana"/>
          <w:color w:val="000000" w:themeColor="text1"/>
          <w:sz w:val="18"/>
          <w:szCs w:val="18"/>
        </w:rPr>
        <w:br/>
        <w:t>w formie ………………………………………………………….(zgodnie z ustawa Pzp)</w:t>
      </w:r>
    </w:p>
    <w:p w:rsidR="00B2492E" w:rsidRDefault="00CB345F">
      <w:pPr>
        <w:pStyle w:val="Tekstpodstawowy"/>
        <w:numPr>
          <w:ilvl w:val="0"/>
          <w:numId w:val="5"/>
        </w:numPr>
        <w:tabs>
          <w:tab w:val="left" w:pos="283"/>
        </w:tabs>
        <w:spacing w:after="0" w:line="360" w:lineRule="auto"/>
        <w:jc w:val="both"/>
        <w:rPr>
          <w:rFonts w:ascii="Verdana" w:hAnsi="Verdana"/>
          <w:color w:val="000000" w:themeColor="text1"/>
          <w:sz w:val="18"/>
          <w:szCs w:val="18"/>
        </w:rPr>
      </w:pPr>
      <w:r>
        <w:rPr>
          <w:rFonts w:ascii="Verdana" w:hAnsi="Verdana"/>
          <w:color w:val="000000" w:themeColor="text1"/>
          <w:sz w:val="18"/>
          <w:szCs w:val="18"/>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2492E" w:rsidRDefault="00CB345F">
      <w:pPr>
        <w:pStyle w:val="Tekstpodstawowy"/>
        <w:numPr>
          <w:ilvl w:val="0"/>
          <w:numId w:val="5"/>
        </w:numPr>
        <w:tabs>
          <w:tab w:val="left" w:pos="283"/>
        </w:tabs>
        <w:spacing w:after="0" w:line="360" w:lineRule="auto"/>
        <w:jc w:val="both"/>
        <w:rPr>
          <w:rFonts w:ascii="Verdana" w:hAnsi="Verdana"/>
          <w:color w:val="000000" w:themeColor="text1"/>
          <w:sz w:val="18"/>
          <w:szCs w:val="18"/>
        </w:rPr>
      </w:pPr>
      <w:r>
        <w:rPr>
          <w:rFonts w:ascii="Verdana" w:hAnsi="Verdana"/>
          <w:color w:val="000000" w:themeColor="text1"/>
          <w:sz w:val="18"/>
          <w:szCs w:val="18"/>
        </w:rPr>
        <w:t>Zamawiający zwraca zabezpieczenie w następujący sposób:</w:t>
      </w:r>
    </w:p>
    <w:p w:rsidR="00B2492E" w:rsidRDefault="00CB345F">
      <w:pPr>
        <w:pStyle w:val="WW-Tekstpodstawowywcity2"/>
        <w:numPr>
          <w:ilvl w:val="0"/>
          <w:numId w:val="11"/>
        </w:numPr>
        <w:spacing w:line="360" w:lineRule="auto"/>
        <w:rPr>
          <w:rFonts w:ascii="Verdana" w:hAnsi="Verdana"/>
          <w:color w:val="000000" w:themeColor="text1"/>
          <w:sz w:val="18"/>
          <w:szCs w:val="18"/>
        </w:rPr>
      </w:pPr>
      <w:r>
        <w:rPr>
          <w:rFonts w:ascii="Verdana" w:hAnsi="Verdana"/>
          <w:color w:val="000000" w:themeColor="text1"/>
          <w:sz w:val="18"/>
          <w:szCs w:val="18"/>
        </w:rPr>
        <w:t xml:space="preserve">70% wysokości zabezpieczenia zostanie zwrócone w terminie 30 dni od dnia wykonania zamówienia i uznania przez Zamawiającego, że </w:t>
      </w:r>
      <w:r>
        <w:rPr>
          <w:rFonts w:ascii="Verdana" w:hAnsi="Verdana" w:cs="Arial Unicode MS"/>
          <w:color w:val="000000" w:themeColor="text1"/>
          <w:sz w:val="18"/>
          <w:szCs w:val="18"/>
        </w:rPr>
        <w:t>roboty zostały wykonane zgodnie z zasadami sztuki budowlanej i prawidłowo ukończone,</w:t>
      </w:r>
      <w:r>
        <w:rPr>
          <w:rFonts w:ascii="Verdana" w:hAnsi="Verdana"/>
          <w:color w:val="000000" w:themeColor="text1"/>
          <w:sz w:val="18"/>
          <w:szCs w:val="18"/>
        </w:rPr>
        <w:t xml:space="preserve"> </w:t>
      </w:r>
    </w:p>
    <w:p w:rsidR="00B2492E" w:rsidRDefault="00CB345F">
      <w:pPr>
        <w:pStyle w:val="WW-Tekstpodstawowywcity2"/>
        <w:numPr>
          <w:ilvl w:val="0"/>
          <w:numId w:val="11"/>
        </w:numPr>
        <w:spacing w:line="360" w:lineRule="auto"/>
        <w:rPr>
          <w:rFonts w:ascii="Verdana" w:hAnsi="Verdana"/>
          <w:color w:val="000000" w:themeColor="text1"/>
          <w:sz w:val="18"/>
          <w:szCs w:val="18"/>
        </w:rPr>
      </w:pPr>
      <w:r>
        <w:rPr>
          <w:rFonts w:ascii="Verdana" w:hAnsi="Verdana"/>
          <w:color w:val="000000" w:themeColor="text1"/>
          <w:sz w:val="18"/>
          <w:szCs w:val="18"/>
        </w:rPr>
        <w:t xml:space="preserve">30% wysokości zabezpieczenia zostanie zwrócona nie później niż w 15 dniu po upływie okresu  rękojmi za wady. </w:t>
      </w:r>
    </w:p>
    <w:p w:rsidR="00B2492E" w:rsidRDefault="00CB345F">
      <w:pPr>
        <w:pStyle w:val="WW-Tekstpodstawowywcity2"/>
        <w:numPr>
          <w:ilvl w:val="0"/>
          <w:numId w:val="5"/>
        </w:numPr>
        <w:tabs>
          <w:tab w:val="left" w:pos="563"/>
        </w:tabs>
        <w:spacing w:line="360" w:lineRule="auto"/>
        <w:ind w:left="284" w:hanging="284"/>
        <w:rPr>
          <w:rFonts w:ascii="Verdana" w:hAnsi="Verdana"/>
          <w:color w:val="000000" w:themeColor="text1"/>
          <w:sz w:val="18"/>
          <w:szCs w:val="18"/>
        </w:rPr>
      </w:pPr>
      <w:r>
        <w:rPr>
          <w:rFonts w:ascii="Verdana" w:hAnsi="Verdana"/>
          <w:color w:val="000000" w:themeColor="text1"/>
          <w:sz w:val="18"/>
          <w:szCs w:val="18"/>
        </w:rPr>
        <w:t xml:space="preserve">Zamawiający wstrzyma się ze zwrotem zabezpieczenia należytego wykonania umowy, o którym mowa w ust. 1 powyżej w przypadku, kiedy Wykonawca nie usunął w terminie stwierdzonych   w trakcie odbioru końcowego lub ostatecznego wad lub jest w trakcie usuwania tych wad. </w:t>
      </w:r>
    </w:p>
    <w:p w:rsidR="00B2492E" w:rsidRDefault="00CB345F">
      <w:pPr>
        <w:pStyle w:val="WW-Tekstpodstawowywcity2"/>
        <w:numPr>
          <w:ilvl w:val="0"/>
          <w:numId w:val="5"/>
        </w:numPr>
        <w:tabs>
          <w:tab w:val="left" w:pos="563"/>
        </w:tabs>
        <w:spacing w:line="360" w:lineRule="auto"/>
        <w:ind w:left="284" w:hanging="284"/>
        <w:rPr>
          <w:rFonts w:ascii="Verdana" w:hAnsi="Verdana"/>
          <w:color w:val="000000" w:themeColor="text1"/>
          <w:sz w:val="18"/>
          <w:szCs w:val="18"/>
        </w:rPr>
      </w:pPr>
      <w:r>
        <w:rPr>
          <w:rFonts w:ascii="Verdana" w:hAnsi="Verdana"/>
          <w:color w:val="000000" w:themeColor="text1"/>
          <w:sz w:val="18"/>
          <w:szCs w:val="18"/>
        </w:rPr>
        <w:t>W przypadku zabezpieczenia wniesionego w postaci gwarancji lub poręczeń, Wykonawca musi zapewnić, aby obowiązywało ono w sposób ciągły przez cały okres związania umową i w okresie gwarancji i rękojmi.</w:t>
      </w:r>
    </w:p>
    <w:p w:rsidR="00B2492E" w:rsidRDefault="00CB345F">
      <w:pPr>
        <w:pStyle w:val="Teksttreci0"/>
        <w:numPr>
          <w:ilvl w:val="0"/>
          <w:numId w:val="5"/>
        </w:numPr>
        <w:shd w:val="clear" w:color="auto" w:fill="auto"/>
        <w:spacing w:before="0" w:after="0" w:line="360" w:lineRule="auto"/>
        <w:ind w:right="62"/>
        <w:jc w:val="both"/>
        <w:rPr>
          <w:rFonts w:ascii="Verdana" w:hAnsi="Verdana"/>
          <w:color w:val="000000" w:themeColor="text1"/>
          <w:sz w:val="18"/>
          <w:szCs w:val="18"/>
        </w:rPr>
      </w:pPr>
      <w:r>
        <w:rPr>
          <w:rFonts w:ascii="Verdana" w:hAnsi="Verdana"/>
          <w:color w:val="000000" w:themeColor="text1"/>
          <w:sz w:val="18"/>
          <w:szCs w:val="18"/>
        </w:rPr>
        <w:t>Jeżeli w toku realizacji umowy ulegnie zmianie termin zakończenia robót określony w § 1 ust. 6 pkt 2 umowy Wykonawca zobowiązany jest dostosować terminy obowiązywania wniesionego zabezpieczenia. Powyższy zapis dotyczy także aktualizacji polisy OC.</w:t>
      </w:r>
    </w:p>
    <w:p w:rsidR="00B2492E" w:rsidRDefault="00CB345F">
      <w:pPr>
        <w:pStyle w:val="WW-Tekstpodstawowywcity2"/>
        <w:numPr>
          <w:ilvl w:val="0"/>
          <w:numId w:val="5"/>
        </w:numPr>
        <w:spacing w:line="360" w:lineRule="auto"/>
        <w:rPr>
          <w:rFonts w:ascii="Verdana" w:hAnsi="Verdana"/>
          <w:color w:val="000000" w:themeColor="text1"/>
          <w:sz w:val="18"/>
          <w:szCs w:val="18"/>
        </w:rPr>
      </w:pPr>
      <w:r>
        <w:rPr>
          <w:rFonts w:ascii="Verdana" w:hAnsi="Verdana" w:cs="Arial"/>
          <w:color w:val="000000" w:themeColor="text1"/>
          <w:sz w:val="18"/>
          <w:szCs w:val="18"/>
        </w:rPr>
        <w:t xml:space="preserve">Wykonawca w trakcie realizacji umowy może dokonać zmiany formy zabezpieczenia na jedną lub kilka form, o których mowa w art. 148 ust. 1 ustawy z dnia 29 stycznia 2004 r. Prawo zamówień publicznych. </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13</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Odstąpienie od umowy</w:t>
      </w:r>
    </w:p>
    <w:p w:rsidR="00B2492E" w:rsidRDefault="00CB345F">
      <w:pPr>
        <w:pStyle w:val="WW-Tekstpodstawowywcity2"/>
        <w:numPr>
          <w:ilvl w:val="0"/>
          <w:numId w:val="7"/>
        </w:numPr>
        <w:tabs>
          <w:tab w:val="clear" w:pos="705"/>
          <w:tab w:val="left" w:pos="989"/>
        </w:tabs>
        <w:spacing w:line="360" w:lineRule="auto"/>
        <w:ind w:left="284" w:hanging="284"/>
        <w:rPr>
          <w:rFonts w:ascii="Verdana" w:hAnsi="Verdana"/>
          <w:color w:val="000000" w:themeColor="text1"/>
          <w:sz w:val="18"/>
          <w:szCs w:val="18"/>
        </w:rPr>
      </w:pPr>
      <w:r>
        <w:rPr>
          <w:rFonts w:ascii="Verdana" w:hAnsi="Verdana"/>
          <w:color w:val="000000" w:themeColor="text1"/>
          <w:sz w:val="18"/>
          <w:szCs w:val="18"/>
        </w:rPr>
        <w:t xml:space="preserve">Zamawiającemu przysługuje prawo odstąpienia od niniejszej umowy, bez obowiązku wyznaczania dodatkowego terminu Wykonawcy na usunięcie naruszenia umowy, lub rozwiązania niniejszej umowy bez okresu wypowiedzenia, według uznania Zamawiającego,                   w całości lub w części, jeżeli Wykonawca rażąco narusza warunki i postanowienia niniejszej umowy, oprócz przypadku określonego w § 7 ust. 3 i 4 umowy, w szczególności jeżeli: </w:t>
      </w:r>
    </w:p>
    <w:p w:rsidR="00B2492E" w:rsidRDefault="00CB345F">
      <w:pPr>
        <w:pStyle w:val="WW-Tekstpodstawowywcity2"/>
        <w:numPr>
          <w:ilvl w:val="1"/>
          <w:numId w:val="7"/>
        </w:numPr>
        <w:spacing w:line="360" w:lineRule="auto"/>
        <w:ind w:left="567" w:hanging="283"/>
        <w:rPr>
          <w:rFonts w:ascii="Verdana" w:hAnsi="Verdana"/>
          <w:color w:val="000000" w:themeColor="text1"/>
          <w:sz w:val="18"/>
          <w:szCs w:val="18"/>
        </w:rPr>
      </w:pPr>
      <w:r>
        <w:rPr>
          <w:rFonts w:ascii="Verdana" w:hAnsi="Verdana"/>
          <w:color w:val="000000" w:themeColor="text1"/>
          <w:sz w:val="18"/>
          <w:szCs w:val="18"/>
        </w:rPr>
        <w:t>zostanie wydany nakaz zajęcia majątku Wykonawcy – w terminie 14 dni od dnia uzyskania przez Zamawiającego wiedzy o zajęciu majątku Wykonawcy,</w:t>
      </w:r>
    </w:p>
    <w:p w:rsidR="00B2492E" w:rsidRDefault="00CB345F">
      <w:pPr>
        <w:pStyle w:val="WW-Tekstpodstawowywcity2"/>
        <w:numPr>
          <w:ilvl w:val="1"/>
          <w:numId w:val="7"/>
        </w:numPr>
        <w:spacing w:line="360" w:lineRule="auto"/>
        <w:ind w:left="567" w:hanging="283"/>
        <w:rPr>
          <w:rFonts w:ascii="Verdana" w:hAnsi="Verdana"/>
          <w:color w:val="000000" w:themeColor="text1"/>
          <w:sz w:val="18"/>
          <w:szCs w:val="18"/>
        </w:rPr>
      </w:pPr>
      <w:r>
        <w:rPr>
          <w:rFonts w:ascii="Verdana" w:hAnsi="Verdana"/>
          <w:color w:val="000000" w:themeColor="text1"/>
          <w:sz w:val="18"/>
          <w:szCs w:val="18"/>
        </w:rPr>
        <w:t xml:space="preserve">Wykonawca bez uzasadnionych przyczyn nie rozpoczął robót, w terminie określonym w umowie – w terminie do 14  dni od dnia upływu powyższego terminu, </w:t>
      </w:r>
    </w:p>
    <w:p w:rsidR="00B2492E" w:rsidRDefault="00CB345F">
      <w:pPr>
        <w:pStyle w:val="WW-Tekstpodstawowywcity2"/>
        <w:numPr>
          <w:ilvl w:val="1"/>
          <w:numId w:val="7"/>
        </w:numPr>
        <w:spacing w:line="360" w:lineRule="auto"/>
        <w:ind w:left="567" w:hanging="283"/>
        <w:rPr>
          <w:rFonts w:ascii="Verdana" w:hAnsi="Verdana"/>
          <w:color w:val="000000" w:themeColor="text1"/>
          <w:sz w:val="18"/>
          <w:szCs w:val="18"/>
        </w:rPr>
      </w:pPr>
      <w:r>
        <w:rPr>
          <w:rFonts w:ascii="Verdana" w:hAnsi="Verdana"/>
          <w:color w:val="000000" w:themeColor="text1"/>
          <w:sz w:val="18"/>
          <w:szCs w:val="18"/>
        </w:rPr>
        <w:t>Wykonawca przerwał realizację robót i nie realizuje ich przez okres 7 dni, pomimo pisemnego wezwania przez Zamawiającego do wznowienia robót w wyznaczonym odpowiednim terminie – w terminie do 14 dni od dnia bezskutecznego upływu terminu wyznaczonego przez Zamawiającego do wznowienia robót,</w:t>
      </w:r>
    </w:p>
    <w:p w:rsidR="00B2492E" w:rsidRDefault="00CB345F">
      <w:pPr>
        <w:pStyle w:val="WW-Tekstpodstawowywcity2"/>
        <w:numPr>
          <w:ilvl w:val="1"/>
          <w:numId w:val="7"/>
        </w:numPr>
        <w:spacing w:line="360" w:lineRule="auto"/>
        <w:ind w:left="567" w:hanging="283"/>
        <w:rPr>
          <w:rFonts w:ascii="Verdana" w:hAnsi="Verdana"/>
          <w:color w:val="000000" w:themeColor="text1"/>
          <w:sz w:val="18"/>
          <w:szCs w:val="18"/>
        </w:rPr>
      </w:pPr>
      <w:r>
        <w:rPr>
          <w:rFonts w:ascii="Verdana" w:hAnsi="Verdana"/>
          <w:color w:val="000000" w:themeColor="text1"/>
          <w:sz w:val="18"/>
          <w:szCs w:val="18"/>
        </w:rPr>
        <w:t>Wykonawca nie wykonuje robót zgodnie z umową oraz ustawą z dnia 7 lipca 1994 r. Prawo budowlane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z 2019 r. poz. 1186), lub wykonuje je z naruszeniem ustawy z dnia 16 kwietnia 2004 r. o wyrobach budowlanych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2019 r., poz. 266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 –w terminie do 14  dni od dnia, w którym upłynął wyznaczony przez Zamawiającego Wykonawcy termin do zmiany sposobu wykonywania robót budowlanych objętych zamówieniem.</w:t>
      </w:r>
    </w:p>
    <w:p w:rsidR="00B2492E" w:rsidRDefault="00CB345F">
      <w:pPr>
        <w:pStyle w:val="WW-Tekstpodstawowywcity2"/>
        <w:numPr>
          <w:ilvl w:val="1"/>
          <w:numId w:val="7"/>
        </w:numPr>
        <w:tabs>
          <w:tab w:val="left" w:pos="709"/>
        </w:tabs>
        <w:spacing w:line="360" w:lineRule="auto"/>
        <w:ind w:left="567" w:hanging="283"/>
        <w:textAlignment w:val="baseline"/>
        <w:rPr>
          <w:rFonts w:ascii="Verdana" w:hAnsi="Verdana"/>
          <w:color w:val="000000" w:themeColor="text1"/>
          <w:sz w:val="18"/>
          <w:szCs w:val="18"/>
        </w:rPr>
      </w:pPr>
      <w:r>
        <w:rPr>
          <w:rFonts w:ascii="Verdana" w:hAnsi="Verdana"/>
          <w:color w:val="000000" w:themeColor="text1"/>
          <w:sz w:val="18"/>
          <w:szCs w:val="18"/>
        </w:rPr>
        <w:t>w razie zaistnienia istotnej zmiany okoliczności powodującej, że wykonanie umowy nie leży w interesie publicznym, czego nie można było przewidzieć w chwili zawarcia umowy – w terminie 30 dni od powzięcia  wiadomości o tych  okolicznościach.</w:t>
      </w:r>
    </w:p>
    <w:p w:rsidR="00B2492E" w:rsidRDefault="00CB345F">
      <w:pPr>
        <w:pStyle w:val="Teksttreci0"/>
        <w:numPr>
          <w:ilvl w:val="0"/>
          <w:numId w:val="7"/>
        </w:numPr>
        <w:shd w:val="clear" w:color="auto" w:fill="auto"/>
        <w:tabs>
          <w:tab w:val="clear" w:pos="705"/>
          <w:tab w:val="left" w:pos="284"/>
        </w:tabs>
        <w:spacing w:before="0" w:after="0" w:line="360" w:lineRule="auto"/>
        <w:ind w:left="284" w:right="60" w:hanging="284"/>
        <w:jc w:val="both"/>
        <w:rPr>
          <w:rFonts w:ascii="Verdana" w:hAnsi="Verdana"/>
          <w:color w:val="000000" w:themeColor="text1"/>
          <w:sz w:val="18"/>
          <w:szCs w:val="18"/>
        </w:rPr>
      </w:pPr>
      <w:r>
        <w:rPr>
          <w:rFonts w:ascii="Verdana" w:hAnsi="Verdana"/>
          <w:color w:val="000000" w:themeColor="text1"/>
          <w:sz w:val="18"/>
          <w:szCs w:val="18"/>
        </w:rPr>
        <w:t>W przypadku odstąpienia od umowy, Wykonawcę oraz Zamawiającego obciążają następujące obowiązki:</w:t>
      </w:r>
    </w:p>
    <w:p w:rsidR="00B2492E" w:rsidRDefault="00CB345F">
      <w:pPr>
        <w:pStyle w:val="Teksttreci0"/>
        <w:numPr>
          <w:ilvl w:val="0"/>
          <w:numId w:val="35"/>
        </w:numPr>
        <w:shd w:val="clear" w:color="auto" w:fill="auto"/>
        <w:spacing w:before="0" w:after="0" w:line="360" w:lineRule="auto"/>
        <w:ind w:left="567" w:right="60" w:hanging="283"/>
        <w:jc w:val="both"/>
        <w:rPr>
          <w:rFonts w:ascii="Verdana" w:hAnsi="Verdana"/>
          <w:color w:val="000000" w:themeColor="text1"/>
          <w:sz w:val="18"/>
          <w:szCs w:val="18"/>
        </w:rPr>
      </w:pPr>
      <w:r>
        <w:rPr>
          <w:rFonts w:ascii="Verdana" w:hAnsi="Verdana"/>
          <w:color w:val="000000" w:themeColor="text1"/>
          <w:sz w:val="18"/>
          <w:szCs w:val="18"/>
        </w:rPr>
        <w:t>Wykonawca zabezpieczy przerwane roboty w zakresie obustronnie uzgodnionym na koszt Strony, z której przyczyny nastąpiło odstąpienie od umowy lub przerwanie robót,</w:t>
      </w:r>
    </w:p>
    <w:p w:rsidR="00B2492E" w:rsidRDefault="00CB345F">
      <w:pPr>
        <w:pStyle w:val="Teksttreci0"/>
        <w:numPr>
          <w:ilvl w:val="0"/>
          <w:numId w:val="35"/>
        </w:numPr>
        <w:shd w:val="clear" w:color="auto" w:fill="auto"/>
        <w:tabs>
          <w:tab w:val="center" w:pos="851"/>
          <w:tab w:val="right" w:pos="9051"/>
        </w:tabs>
        <w:spacing w:before="0" w:after="0" w:line="360" w:lineRule="auto"/>
        <w:ind w:left="567" w:right="60" w:hanging="283"/>
        <w:jc w:val="both"/>
        <w:rPr>
          <w:rFonts w:ascii="Verdana" w:hAnsi="Verdana"/>
          <w:color w:val="000000" w:themeColor="text1"/>
          <w:sz w:val="18"/>
          <w:szCs w:val="18"/>
        </w:rPr>
      </w:pPr>
      <w:r>
        <w:rPr>
          <w:rFonts w:ascii="Verdana" w:hAnsi="Verdana"/>
          <w:color w:val="000000" w:themeColor="text1"/>
          <w:sz w:val="18"/>
          <w:szCs w:val="18"/>
        </w:rPr>
        <w:t>w terminie ustalonym przez Strony, a w przypadku gdy Strony nie dojdą do porozumienia w terminie do 7 dni od dnia złożenia oświadczenia o odstąpieniu, Wykonawca zgłosi do Zamawiającego wniosek o dokonanie odbioru robót przerwanych oraz robót zabezpieczających,</w:t>
      </w:r>
    </w:p>
    <w:p w:rsidR="00B2492E" w:rsidRDefault="00CB345F">
      <w:pPr>
        <w:pStyle w:val="Teksttreci0"/>
        <w:numPr>
          <w:ilvl w:val="0"/>
          <w:numId w:val="35"/>
        </w:numPr>
        <w:shd w:val="clear" w:color="auto" w:fill="auto"/>
        <w:spacing w:before="0" w:after="0" w:line="360" w:lineRule="auto"/>
        <w:ind w:left="567" w:right="60" w:hanging="283"/>
        <w:jc w:val="both"/>
        <w:rPr>
          <w:rFonts w:ascii="Verdana" w:hAnsi="Verdana"/>
          <w:color w:val="000000" w:themeColor="text1"/>
          <w:sz w:val="18"/>
          <w:szCs w:val="18"/>
        </w:rPr>
      </w:pPr>
      <w:r>
        <w:rPr>
          <w:rFonts w:ascii="Verdana" w:hAnsi="Verdana"/>
          <w:color w:val="000000" w:themeColor="text1"/>
          <w:sz w:val="18"/>
          <w:szCs w:val="18"/>
        </w:rPr>
        <w:t>w terminie 14 dni roboczych od daty zgłoszenia, o którym mowa powyżej,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rsidR="00B2492E" w:rsidRDefault="00CB345F">
      <w:pPr>
        <w:pStyle w:val="Teksttreci0"/>
        <w:numPr>
          <w:ilvl w:val="0"/>
          <w:numId w:val="35"/>
        </w:numPr>
        <w:shd w:val="clear" w:color="auto" w:fill="auto"/>
        <w:spacing w:before="0" w:after="0" w:line="360" w:lineRule="auto"/>
        <w:ind w:left="567" w:right="60" w:hanging="283"/>
        <w:jc w:val="both"/>
        <w:rPr>
          <w:rFonts w:ascii="Verdana" w:hAnsi="Verdana"/>
          <w:color w:val="000000" w:themeColor="text1"/>
          <w:sz w:val="18"/>
          <w:szCs w:val="18"/>
        </w:rPr>
      </w:pPr>
      <w:r>
        <w:rPr>
          <w:rFonts w:ascii="Verdana" w:hAnsi="Verdana"/>
          <w:color w:val="000000" w:themeColor="text1"/>
          <w:sz w:val="18"/>
          <w:szCs w:val="18"/>
        </w:rPr>
        <w:t>Wykonawca niezwłocznie, nie później jednak niż w terminie 10 dni po podpisaniu protokołu inwentaryzacji, usunie z terenu budowy sprzęt Wykonawcy dostarczony do obsługi budowy.</w:t>
      </w:r>
    </w:p>
    <w:p w:rsidR="00B2492E" w:rsidRDefault="00CB345F">
      <w:pPr>
        <w:pStyle w:val="Teksttreci0"/>
        <w:numPr>
          <w:ilvl w:val="0"/>
          <w:numId w:val="7"/>
        </w:numPr>
        <w:shd w:val="clear" w:color="auto" w:fill="auto"/>
        <w:tabs>
          <w:tab w:val="clear" w:pos="705"/>
          <w:tab w:val="left" w:pos="284"/>
        </w:tabs>
        <w:spacing w:before="0" w:after="0" w:line="360" w:lineRule="auto"/>
        <w:ind w:left="989" w:hanging="989"/>
        <w:jc w:val="both"/>
        <w:rPr>
          <w:rFonts w:ascii="Verdana" w:hAnsi="Verdana"/>
          <w:color w:val="000000" w:themeColor="text1"/>
          <w:sz w:val="18"/>
          <w:szCs w:val="18"/>
        </w:rPr>
      </w:pPr>
      <w:r>
        <w:rPr>
          <w:rFonts w:ascii="Verdana" w:hAnsi="Verdana"/>
          <w:color w:val="000000" w:themeColor="text1"/>
          <w:sz w:val="18"/>
          <w:szCs w:val="18"/>
        </w:rPr>
        <w:t>Zamawiający w razie odstąpienia od umowy obowiązany jest do:</w:t>
      </w:r>
    </w:p>
    <w:p w:rsidR="00B2492E" w:rsidRDefault="00CB345F">
      <w:pPr>
        <w:pStyle w:val="Teksttreci0"/>
        <w:numPr>
          <w:ilvl w:val="0"/>
          <w:numId w:val="36"/>
        </w:numPr>
        <w:shd w:val="clear" w:color="auto" w:fill="auto"/>
        <w:tabs>
          <w:tab w:val="left" w:pos="567"/>
          <w:tab w:val="center" w:pos="8093"/>
          <w:tab w:val="right" w:pos="9051"/>
        </w:tabs>
        <w:spacing w:before="0" w:after="0" w:line="360" w:lineRule="auto"/>
        <w:ind w:left="567" w:hanging="283"/>
        <w:jc w:val="both"/>
        <w:rPr>
          <w:rFonts w:ascii="Verdana" w:hAnsi="Verdana"/>
          <w:color w:val="000000" w:themeColor="text1"/>
          <w:sz w:val="18"/>
          <w:szCs w:val="18"/>
        </w:rPr>
      </w:pPr>
      <w:r>
        <w:rPr>
          <w:rFonts w:ascii="Verdana" w:hAnsi="Verdana"/>
          <w:color w:val="000000" w:themeColor="text1"/>
          <w:sz w:val="18"/>
          <w:szCs w:val="18"/>
        </w:rPr>
        <w:t>dokonania odbioru robót przerwanych oraz do zapłaty wynagrodzenia za roboty,</w:t>
      </w:r>
      <w:r>
        <w:rPr>
          <w:rFonts w:ascii="Verdana" w:hAnsi="Verdana"/>
          <w:color w:val="000000" w:themeColor="text1"/>
          <w:sz w:val="18"/>
          <w:szCs w:val="18"/>
        </w:rPr>
        <w:tab/>
        <w:t xml:space="preserve"> które zostały wykonane do dnia odstąpienia,</w:t>
      </w:r>
    </w:p>
    <w:p w:rsidR="00B2492E" w:rsidRDefault="00CB345F">
      <w:pPr>
        <w:pStyle w:val="Teksttreci0"/>
        <w:numPr>
          <w:ilvl w:val="0"/>
          <w:numId w:val="36"/>
        </w:numPr>
        <w:shd w:val="clear" w:color="auto" w:fill="auto"/>
        <w:tabs>
          <w:tab w:val="left" w:pos="567"/>
        </w:tabs>
        <w:spacing w:before="0" w:after="0" w:line="360" w:lineRule="auto"/>
        <w:ind w:hanging="436"/>
        <w:jc w:val="both"/>
        <w:rPr>
          <w:rFonts w:ascii="Verdana" w:hAnsi="Verdana"/>
          <w:color w:val="000000" w:themeColor="text1"/>
          <w:sz w:val="18"/>
          <w:szCs w:val="18"/>
        </w:rPr>
      </w:pPr>
      <w:r>
        <w:rPr>
          <w:rFonts w:ascii="Verdana" w:hAnsi="Verdana"/>
          <w:color w:val="000000" w:themeColor="text1"/>
          <w:sz w:val="18"/>
          <w:szCs w:val="18"/>
        </w:rPr>
        <w:t>przejęcia od Wykonawcy terenu budowy pod swój dozór.</w:t>
      </w:r>
    </w:p>
    <w:p w:rsidR="00B2492E" w:rsidRDefault="00CB345F">
      <w:pPr>
        <w:tabs>
          <w:tab w:val="left" w:pos="284"/>
        </w:tabs>
        <w:spacing w:line="324" w:lineRule="auto"/>
        <w:ind w:left="284" w:hanging="284"/>
        <w:jc w:val="both"/>
        <w:textAlignment w:val="baseline"/>
        <w:rPr>
          <w:rFonts w:ascii="Verdana" w:hAnsi="Verdana" w:cs="Arial"/>
          <w:color w:val="000000" w:themeColor="text1"/>
          <w:sz w:val="18"/>
          <w:szCs w:val="18"/>
        </w:rPr>
      </w:pPr>
      <w:r>
        <w:rPr>
          <w:rFonts w:ascii="Verdana" w:hAnsi="Verdana"/>
          <w:color w:val="000000" w:themeColor="text1"/>
          <w:sz w:val="18"/>
          <w:szCs w:val="18"/>
        </w:rPr>
        <w:t>4. Odstąpienie od umowy</w:t>
      </w:r>
      <w:r>
        <w:rPr>
          <w:rFonts w:ascii="Verdana" w:hAnsi="Verdana" w:cs="Arial"/>
          <w:color w:val="000000" w:themeColor="text1"/>
          <w:sz w:val="18"/>
          <w:szCs w:val="18"/>
        </w:rPr>
        <w:t xml:space="preserve"> lub</w:t>
      </w:r>
      <w:r>
        <w:rPr>
          <w:rFonts w:ascii="Verdana" w:hAnsi="Verdana"/>
          <w:color w:val="000000" w:themeColor="text1"/>
          <w:sz w:val="18"/>
          <w:szCs w:val="18"/>
        </w:rPr>
        <w:t xml:space="preserve"> jej rozwiązanie </w:t>
      </w:r>
      <w:r>
        <w:rPr>
          <w:rFonts w:ascii="Verdana" w:hAnsi="Verdana" w:cs="Arial"/>
          <w:color w:val="000000" w:themeColor="text1"/>
          <w:sz w:val="18"/>
          <w:szCs w:val="18"/>
        </w:rPr>
        <w:t>wymaga formy pisemnej pod rygorem nieważności                     i musi zawierać uzasadnienie obejmujące opis podstaw faktycznych i prawnych tej czynności. Odstąpienie</w:t>
      </w:r>
      <w:r>
        <w:rPr>
          <w:rFonts w:ascii="Verdana" w:hAnsi="Verdana"/>
          <w:color w:val="000000" w:themeColor="text1"/>
          <w:sz w:val="18"/>
          <w:szCs w:val="18"/>
        </w:rPr>
        <w:t xml:space="preserve"> od umowy lub jej rozwiązanie w trybie natychmiastowym</w:t>
      </w:r>
      <w:r>
        <w:rPr>
          <w:rFonts w:ascii="Verdana" w:hAnsi="Verdana" w:cs="Arial"/>
          <w:color w:val="000000" w:themeColor="text1"/>
          <w:sz w:val="18"/>
          <w:szCs w:val="18"/>
        </w:rPr>
        <w:t xml:space="preserve"> uznaje się za skuteczne   z chwilą doręczenia oświadczenia Wykonawcy.</w:t>
      </w:r>
    </w:p>
    <w:p w:rsidR="00B2492E" w:rsidRDefault="00CB345F">
      <w:pPr>
        <w:pStyle w:val="WW-Tekstpodstawowywcity2"/>
        <w:tabs>
          <w:tab w:val="left" w:pos="284"/>
        </w:tabs>
        <w:spacing w:line="324" w:lineRule="auto"/>
        <w:ind w:left="284" w:hanging="284"/>
        <w:rPr>
          <w:rFonts w:ascii="Verdana" w:eastAsia="Times New Roman" w:hAnsi="Verdana"/>
          <w:color w:val="000000" w:themeColor="text1"/>
          <w:sz w:val="18"/>
          <w:szCs w:val="18"/>
        </w:rPr>
      </w:pPr>
      <w:r>
        <w:rPr>
          <w:rFonts w:ascii="Verdana" w:eastAsia="Times New Roman" w:hAnsi="Verdana"/>
          <w:color w:val="000000" w:themeColor="text1"/>
          <w:sz w:val="18"/>
          <w:szCs w:val="18"/>
        </w:rPr>
        <w:t>5. Z tytułu odstąpienia od umowy przez Zamawiającego wskutek okoliczności wyszczególnionych w artykule 145 ustawy z dnia 29 stycznia 2004 r. Prawo zamówień publicznych (</w:t>
      </w:r>
      <w:proofErr w:type="spellStart"/>
      <w:r>
        <w:rPr>
          <w:rFonts w:ascii="Verdana" w:eastAsia="Times New Roman" w:hAnsi="Verdana"/>
          <w:color w:val="000000" w:themeColor="text1"/>
          <w:sz w:val="18"/>
          <w:szCs w:val="18"/>
        </w:rPr>
        <w:t>Dz.U</w:t>
      </w:r>
      <w:proofErr w:type="spellEnd"/>
      <w:r>
        <w:rPr>
          <w:rFonts w:ascii="Verdana" w:eastAsia="Times New Roman" w:hAnsi="Verdana"/>
          <w:color w:val="000000" w:themeColor="text1"/>
          <w:sz w:val="18"/>
          <w:szCs w:val="18"/>
        </w:rPr>
        <w:t xml:space="preserve">.                  z 2019 r., poz. 1843 z </w:t>
      </w:r>
      <w:proofErr w:type="spellStart"/>
      <w:r>
        <w:rPr>
          <w:rFonts w:ascii="Verdana" w:eastAsia="Times New Roman" w:hAnsi="Verdana"/>
          <w:color w:val="000000" w:themeColor="text1"/>
          <w:sz w:val="18"/>
          <w:szCs w:val="18"/>
        </w:rPr>
        <w:t>późn</w:t>
      </w:r>
      <w:proofErr w:type="spellEnd"/>
      <w:r>
        <w:rPr>
          <w:rFonts w:ascii="Verdana" w:eastAsia="Times New Roman" w:hAnsi="Verdana"/>
          <w:color w:val="000000" w:themeColor="text1"/>
          <w:sz w:val="18"/>
          <w:szCs w:val="18"/>
        </w:rPr>
        <w:t>. zm.), Wykonawca może zażądać jedynie wynagrodzenia należnego z tytułu wykonania części umowy, bez stosowania kar umownych.</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14</w:t>
      </w:r>
    </w:p>
    <w:p w:rsidR="00B2492E" w:rsidRDefault="00CB345F">
      <w:pPr>
        <w:pStyle w:val="Tekstpodstawowy"/>
        <w:spacing w:after="0" w:line="360" w:lineRule="auto"/>
        <w:jc w:val="center"/>
        <w:rPr>
          <w:color w:val="000000" w:themeColor="text1"/>
        </w:rPr>
      </w:pPr>
      <w:r>
        <w:rPr>
          <w:rFonts w:ascii="Verdana" w:hAnsi="Verdana" w:cs="Arial"/>
          <w:color w:val="000000" w:themeColor="text1"/>
          <w:sz w:val="18"/>
          <w:szCs w:val="18"/>
        </w:rPr>
        <w:t>Dopuszczalne zmiany treści zawartej umowy</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Zakazuje się zmian postanowień zawartej umowy w stosunku do treści oferty, na podstawie której dokonano wyboru Wykonawcy, chyba że zachodzi co najmniej jedna z następujących okoliczności:</w:t>
      </w:r>
    </w:p>
    <w:p w:rsidR="00B2492E" w:rsidRDefault="00CB345F">
      <w:pPr>
        <w:pStyle w:val="Teksttreci0"/>
        <w:numPr>
          <w:ilvl w:val="0"/>
          <w:numId w:val="24"/>
        </w:numPr>
        <w:shd w:val="clear" w:color="auto" w:fill="auto"/>
        <w:spacing w:before="0" w:after="0" w:line="360" w:lineRule="auto"/>
        <w:ind w:left="567" w:right="20" w:hanging="283"/>
        <w:jc w:val="both"/>
        <w:rPr>
          <w:rFonts w:ascii="Verdana" w:hAnsi="Verdana"/>
          <w:color w:val="000000" w:themeColor="text1"/>
          <w:sz w:val="18"/>
          <w:szCs w:val="18"/>
        </w:rPr>
      </w:pPr>
      <w:r>
        <w:rPr>
          <w:rFonts w:ascii="Verdana" w:hAnsi="Verdana"/>
          <w:color w:val="000000" w:themeColor="text1"/>
          <w:sz w:val="18"/>
          <w:szCs w:val="18"/>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B2492E" w:rsidRDefault="00CB345F">
      <w:pPr>
        <w:pStyle w:val="Teksttreci0"/>
        <w:numPr>
          <w:ilvl w:val="0"/>
          <w:numId w:val="24"/>
        </w:numPr>
        <w:shd w:val="clear" w:color="auto" w:fill="auto"/>
        <w:tabs>
          <w:tab w:val="right" w:pos="7015"/>
          <w:tab w:val="right" w:pos="8473"/>
        </w:tabs>
        <w:spacing w:before="0" w:after="0" w:line="360" w:lineRule="auto"/>
        <w:ind w:left="567" w:right="20" w:hanging="283"/>
        <w:jc w:val="both"/>
        <w:rPr>
          <w:rFonts w:ascii="Verdana" w:hAnsi="Verdana"/>
          <w:color w:val="000000" w:themeColor="text1"/>
          <w:sz w:val="18"/>
          <w:szCs w:val="18"/>
        </w:rPr>
      </w:pPr>
      <w:r>
        <w:rPr>
          <w:rFonts w:ascii="Verdana" w:hAnsi="Verdana"/>
          <w:color w:val="000000" w:themeColor="text1"/>
          <w:sz w:val="18"/>
          <w:szCs w:val="18"/>
        </w:rPr>
        <w:t xml:space="preserve"> zmiany dotyczą realizacji dodatkowych dostaw, usług lub robót budowlanych od dotychczasowego Wykonawcy, nieobjętych zamówieniem podstawowym, o ile stały się niezbędne i zostały spełnione łącznie następujące warunki:</w:t>
      </w:r>
    </w:p>
    <w:p w:rsidR="00B2492E" w:rsidRDefault="00CB345F">
      <w:pPr>
        <w:pStyle w:val="Teksttreci0"/>
        <w:numPr>
          <w:ilvl w:val="0"/>
          <w:numId w:val="25"/>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B2492E" w:rsidRDefault="00CB345F">
      <w:pPr>
        <w:pStyle w:val="Teksttreci0"/>
        <w:numPr>
          <w:ilvl w:val="0"/>
          <w:numId w:val="25"/>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zmiana Wykonawcy spowodowałaby istotną niedogodność lub znaczne zwiększenie kosztów dla Zamawiającego;</w:t>
      </w:r>
    </w:p>
    <w:p w:rsidR="00B2492E" w:rsidRDefault="00CB345F">
      <w:pPr>
        <w:pStyle w:val="Teksttreci0"/>
        <w:numPr>
          <w:ilvl w:val="0"/>
          <w:numId w:val="25"/>
        </w:numPr>
        <w:shd w:val="clear" w:color="auto" w:fill="auto"/>
        <w:tabs>
          <w:tab w:val="left" w:pos="1874"/>
          <w:tab w:val="center" w:pos="7086"/>
        </w:tabs>
        <w:spacing w:before="0" w:after="0" w:line="360" w:lineRule="auto"/>
        <w:ind w:left="851" w:hanging="284"/>
        <w:jc w:val="both"/>
        <w:rPr>
          <w:rFonts w:ascii="Verdana" w:hAnsi="Verdana"/>
          <w:color w:val="000000" w:themeColor="text1"/>
          <w:sz w:val="18"/>
          <w:szCs w:val="18"/>
        </w:rPr>
      </w:pPr>
      <w:r>
        <w:rPr>
          <w:rFonts w:ascii="Verdana" w:hAnsi="Verdana"/>
          <w:color w:val="000000" w:themeColor="text1"/>
          <w:sz w:val="18"/>
          <w:szCs w:val="18"/>
        </w:rPr>
        <w:t>wartość każdej kolejnej zmiany nie przekracza 50% wartości zamówienia określonej pierwotnie</w:t>
      </w:r>
      <w:r>
        <w:rPr>
          <w:rFonts w:ascii="Verdana" w:hAnsi="Verdana"/>
          <w:color w:val="000000" w:themeColor="text1"/>
          <w:sz w:val="18"/>
          <w:szCs w:val="18"/>
        </w:rPr>
        <w:tab/>
        <w:t>w umowie;</w:t>
      </w:r>
    </w:p>
    <w:p w:rsidR="00B2492E" w:rsidRDefault="00CB345F">
      <w:pPr>
        <w:pStyle w:val="Teksttreci0"/>
        <w:numPr>
          <w:ilvl w:val="0"/>
          <w:numId w:val="24"/>
        </w:numPr>
        <w:shd w:val="clear" w:color="auto" w:fill="auto"/>
        <w:spacing w:before="0" w:after="0" w:line="360" w:lineRule="auto"/>
        <w:ind w:left="567" w:hanging="283"/>
        <w:jc w:val="both"/>
        <w:rPr>
          <w:rFonts w:ascii="Verdana" w:hAnsi="Verdana"/>
          <w:color w:val="000000" w:themeColor="text1"/>
          <w:sz w:val="18"/>
          <w:szCs w:val="18"/>
        </w:rPr>
      </w:pPr>
      <w:r>
        <w:rPr>
          <w:rFonts w:ascii="Verdana" w:hAnsi="Verdana"/>
          <w:color w:val="000000" w:themeColor="text1"/>
          <w:sz w:val="18"/>
          <w:szCs w:val="18"/>
        </w:rPr>
        <w:t xml:space="preserve"> zostały spełnione łącznie następujące warunki:</w:t>
      </w:r>
    </w:p>
    <w:p w:rsidR="00B2492E" w:rsidRDefault="00CB345F">
      <w:pPr>
        <w:pStyle w:val="Teksttreci0"/>
        <w:numPr>
          <w:ilvl w:val="0"/>
          <w:numId w:val="26"/>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konieczność zmiany umowy spowodowana jest okolicznościami, których Zamawiający, działając z należytą starannością, nie mógł przewidzieć,</w:t>
      </w:r>
    </w:p>
    <w:p w:rsidR="00B2492E" w:rsidRDefault="00CB345F">
      <w:pPr>
        <w:pStyle w:val="Teksttreci0"/>
        <w:numPr>
          <w:ilvl w:val="0"/>
          <w:numId w:val="26"/>
        </w:numPr>
        <w:shd w:val="clear" w:color="auto" w:fill="auto"/>
        <w:tabs>
          <w:tab w:val="left" w:pos="1874"/>
          <w:tab w:val="right" w:pos="7015"/>
          <w:tab w:val="right" w:pos="8473"/>
        </w:tabs>
        <w:spacing w:before="0" w:after="0" w:line="360" w:lineRule="auto"/>
        <w:ind w:left="851" w:hanging="284"/>
        <w:jc w:val="left"/>
        <w:rPr>
          <w:rFonts w:ascii="Verdana" w:hAnsi="Verdana"/>
          <w:color w:val="000000" w:themeColor="text1"/>
          <w:sz w:val="18"/>
          <w:szCs w:val="18"/>
        </w:rPr>
      </w:pPr>
      <w:r>
        <w:rPr>
          <w:rFonts w:ascii="Verdana" w:hAnsi="Verdana"/>
          <w:color w:val="000000" w:themeColor="text1"/>
          <w:sz w:val="18"/>
          <w:szCs w:val="18"/>
        </w:rPr>
        <w:t>wartość zmiany nie przekracza 50% wartości</w:t>
      </w:r>
      <w:r>
        <w:rPr>
          <w:rFonts w:ascii="Verdana" w:hAnsi="Verdana"/>
          <w:color w:val="000000" w:themeColor="text1"/>
          <w:sz w:val="18"/>
          <w:szCs w:val="18"/>
        </w:rPr>
        <w:tab/>
        <w:t xml:space="preserve"> zamówienia określonej pierwotnie w umowie;</w:t>
      </w:r>
    </w:p>
    <w:p w:rsidR="00B2492E" w:rsidRDefault="00CB345F">
      <w:pPr>
        <w:pStyle w:val="Teksttreci0"/>
        <w:numPr>
          <w:ilvl w:val="0"/>
          <w:numId w:val="24"/>
        </w:numPr>
        <w:shd w:val="clear" w:color="auto" w:fill="auto"/>
        <w:spacing w:before="0" w:after="0" w:line="360" w:lineRule="auto"/>
        <w:ind w:left="567" w:right="20" w:hanging="283"/>
        <w:jc w:val="both"/>
        <w:rPr>
          <w:rFonts w:ascii="Verdana" w:hAnsi="Verdana"/>
          <w:color w:val="000000" w:themeColor="text1"/>
          <w:sz w:val="18"/>
          <w:szCs w:val="18"/>
        </w:rPr>
      </w:pPr>
      <w:r>
        <w:rPr>
          <w:rFonts w:ascii="Verdana" w:hAnsi="Verdana"/>
          <w:color w:val="000000" w:themeColor="text1"/>
          <w:sz w:val="18"/>
          <w:szCs w:val="18"/>
        </w:rPr>
        <w:t xml:space="preserve"> Wykonawcę, któremu Zamawiający udzielił zamówienia, ma zastąpić nowy Wykonawca:</w:t>
      </w:r>
    </w:p>
    <w:p w:rsidR="00B2492E" w:rsidRDefault="00CB345F">
      <w:pPr>
        <w:pStyle w:val="Teksttreci0"/>
        <w:numPr>
          <w:ilvl w:val="0"/>
          <w:numId w:val="29"/>
        </w:numPr>
        <w:shd w:val="clear" w:color="auto" w:fill="auto"/>
        <w:spacing w:before="0" w:after="0" w:line="360" w:lineRule="auto"/>
        <w:ind w:left="851" w:hanging="284"/>
        <w:jc w:val="both"/>
        <w:rPr>
          <w:rFonts w:ascii="Verdana" w:hAnsi="Verdana"/>
          <w:color w:val="000000" w:themeColor="text1"/>
          <w:sz w:val="18"/>
          <w:szCs w:val="18"/>
        </w:rPr>
      </w:pPr>
      <w:r>
        <w:rPr>
          <w:rFonts w:ascii="Verdana" w:hAnsi="Verdana"/>
          <w:color w:val="000000" w:themeColor="text1"/>
          <w:sz w:val="18"/>
          <w:szCs w:val="18"/>
        </w:rPr>
        <w:t>na podstawie postanowień umownych, o których mowa w pkt 1,</w:t>
      </w:r>
    </w:p>
    <w:p w:rsidR="00B2492E" w:rsidRDefault="00CB345F">
      <w:pPr>
        <w:pStyle w:val="Teksttreci0"/>
        <w:numPr>
          <w:ilvl w:val="0"/>
          <w:numId w:val="29"/>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B2492E" w:rsidRDefault="00CB345F">
      <w:pPr>
        <w:pStyle w:val="Teksttreci0"/>
        <w:numPr>
          <w:ilvl w:val="0"/>
          <w:numId w:val="29"/>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w wyniku przejęcia przez Zamawiającego zobowiązań Wykonawcy względem jego podwykonawców;</w:t>
      </w:r>
    </w:p>
    <w:p w:rsidR="00B2492E" w:rsidRDefault="00CB345F">
      <w:pPr>
        <w:pStyle w:val="Teksttreci0"/>
        <w:numPr>
          <w:ilvl w:val="0"/>
          <w:numId w:val="24"/>
        </w:numPr>
        <w:shd w:val="clear" w:color="auto" w:fill="auto"/>
        <w:tabs>
          <w:tab w:val="left" w:pos="567"/>
        </w:tabs>
        <w:spacing w:before="0" w:after="0" w:line="360" w:lineRule="auto"/>
        <w:ind w:left="567" w:hanging="283"/>
        <w:jc w:val="both"/>
        <w:rPr>
          <w:rFonts w:ascii="Verdana" w:hAnsi="Verdana"/>
          <w:color w:val="000000" w:themeColor="text1"/>
          <w:sz w:val="18"/>
          <w:szCs w:val="18"/>
        </w:rPr>
      </w:pPr>
      <w:r>
        <w:rPr>
          <w:rFonts w:ascii="Verdana" w:hAnsi="Verdana"/>
          <w:color w:val="000000" w:themeColor="text1"/>
          <w:sz w:val="18"/>
          <w:szCs w:val="18"/>
        </w:rPr>
        <w:t>zmiany, niezależnie od ich wartości, nie są istotne w rozumieniu ust. 6 poniżej;</w:t>
      </w:r>
    </w:p>
    <w:p w:rsidR="00B2492E" w:rsidRDefault="00CB345F">
      <w:pPr>
        <w:pStyle w:val="Teksttreci0"/>
        <w:numPr>
          <w:ilvl w:val="0"/>
          <w:numId w:val="24"/>
        </w:numPr>
        <w:shd w:val="clear" w:color="auto" w:fill="auto"/>
        <w:tabs>
          <w:tab w:val="left" w:pos="567"/>
        </w:tabs>
        <w:spacing w:before="0" w:after="0" w:line="360" w:lineRule="auto"/>
        <w:ind w:left="567" w:right="20" w:hanging="283"/>
        <w:jc w:val="both"/>
        <w:rPr>
          <w:rFonts w:ascii="Verdana" w:hAnsi="Verdana"/>
          <w:color w:val="000000" w:themeColor="text1"/>
          <w:sz w:val="18"/>
          <w:szCs w:val="18"/>
        </w:rPr>
      </w:pPr>
      <w:r>
        <w:rPr>
          <w:rFonts w:ascii="Verdana" w:hAnsi="Verdana"/>
          <w:color w:val="000000" w:themeColor="text1"/>
          <w:sz w:val="18"/>
          <w:szCs w:val="18"/>
        </w:rPr>
        <w:t>łączna wartość zmian jest mniejsza niż kwoty określone w przepisach wydanych na podstawie art. 11 ust. 8 ustawy Prawo zamówień publicznych i jest mniejsza od 10% wartości zamówienia określonej pierwotnie w umowie w przypadku zamówień na usługi lub dostawy albo, w przypadku zamówień na roboty budowlane - jest mniejsza od 15% wartości zamówienia określonej pierwotnie w umowie.</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W przypadkach, o których mowa w ust. 1 pkt 2 i 3 oraz pkt 4 lit. b, Zamawiający nie może wprowadzać kolejnych zmian umowy w celu uniknięcia stosowania przepisów ustawy.</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W przypadkach, o których mowa w ust. 1 pkt 1, 3 i 6, zmiany postanowień umownych nie mogą prowadzić do zmiany charakteru umowy.</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W przypadkach, o których mowa w ust. 1 pkt 2 i 3, Zamawiający, po dokonaniu zmiany umowy, zamieszcza w Biuletynie Zamówień Publicznych ogłoszenie o zmianie umowy.</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Zmianę postanowień zawartych w umowie uznaje się za istotną, jeżeli:</w:t>
      </w:r>
    </w:p>
    <w:p w:rsidR="00B2492E" w:rsidRDefault="00CB345F">
      <w:pPr>
        <w:pStyle w:val="Teksttreci0"/>
        <w:numPr>
          <w:ilvl w:val="0"/>
          <w:numId w:val="30"/>
        </w:numPr>
        <w:shd w:val="clear" w:color="auto" w:fill="auto"/>
        <w:spacing w:before="0" w:after="0" w:line="360" w:lineRule="auto"/>
        <w:ind w:left="567" w:hanging="283"/>
        <w:jc w:val="both"/>
        <w:rPr>
          <w:rFonts w:ascii="Verdana" w:hAnsi="Verdana"/>
          <w:color w:val="000000" w:themeColor="text1"/>
          <w:sz w:val="18"/>
          <w:szCs w:val="18"/>
        </w:rPr>
      </w:pPr>
      <w:r>
        <w:rPr>
          <w:rFonts w:ascii="Verdana" w:hAnsi="Verdana"/>
          <w:color w:val="000000" w:themeColor="text1"/>
          <w:sz w:val="18"/>
          <w:szCs w:val="18"/>
        </w:rPr>
        <w:t>zmienia ogólny charakter umowy, w stosunku do charakteru umowy w pierwotnym brzmieniu;</w:t>
      </w:r>
    </w:p>
    <w:p w:rsidR="00B2492E" w:rsidRDefault="00CB345F">
      <w:pPr>
        <w:pStyle w:val="Teksttreci0"/>
        <w:numPr>
          <w:ilvl w:val="0"/>
          <w:numId w:val="30"/>
        </w:numPr>
        <w:shd w:val="clear" w:color="auto" w:fill="auto"/>
        <w:spacing w:before="0" w:after="0" w:line="360" w:lineRule="auto"/>
        <w:ind w:left="567" w:hanging="283"/>
        <w:jc w:val="both"/>
        <w:rPr>
          <w:rFonts w:ascii="Verdana" w:hAnsi="Verdana"/>
          <w:color w:val="000000" w:themeColor="text1"/>
          <w:sz w:val="18"/>
          <w:szCs w:val="18"/>
        </w:rPr>
      </w:pPr>
      <w:r>
        <w:rPr>
          <w:rFonts w:ascii="Verdana" w:hAnsi="Verdana"/>
          <w:color w:val="000000" w:themeColor="text1"/>
          <w:sz w:val="18"/>
          <w:szCs w:val="18"/>
        </w:rPr>
        <w:t>nie zmienia ogólnego charakteru umowy i zachodzi co najmniej jedna z następujących okoliczności:</w:t>
      </w:r>
    </w:p>
    <w:p w:rsidR="00B2492E" w:rsidRDefault="00CB345F">
      <w:pPr>
        <w:pStyle w:val="Teksttreci0"/>
        <w:numPr>
          <w:ilvl w:val="0"/>
          <w:numId w:val="27"/>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zmiana wprowadza warunki, które, gdyby były postawione w postępowaniu o udzielenie zamówienia, to w tym postępowaniu wzięliby lub mogliby wziąć udział inni wykonawcy lub przyjęto by oferty innej treści,</w:t>
      </w:r>
    </w:p>
    <w:p w:rsidR="00B2492E" w:rsidRDefault="00CB345F">
      <w:pPr>
        <w:pStyle w:val="Teksttreci0"/>
        <w:numPr>
          <w:ilvl w:val="0"/>
          <w:numId w:val="27"/>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zmiana narusza równowagę ekonomiczną umowy na korzyść Wykonawcy w sposób nieprzewidziany pierwotnie w umowie,</w:t>
      </w:r>
    </w:p>
    <w:p w:rsidR="00B2492E" w:rsidRDefault="00CB345F">
      <w:pPr>
        <w:pStyle w:val="Teksttreci0"/>
        <w:numPr>
          <w:ilvl w:val="0"/>
          <w:numId w:val="27"/>
        </w:numPr>
        <w:shd w:val="clear" w:color="auto" w:fill="auto"/>
        <w:spacing w:before="0" w:after="0" w:line="360" w:lineRule="auto"/>
        <w:ind w:left="851" w:right="20" w:hanging="284"/>
        <w:jc w:val="left"/>
        <w:rPr>
          <w:rFonts w:ascii="Verdana" w:hAnsi="Verdana"/>
          <w:color w:val="000000" w:themeColor="text1"/>
          <w:sz w:val="18"/>
          <w:szCs w:val="18"/>
        </w:rPr>
      </w:pPr>
      <w:r>
        <w:rPr>
          <w:rFonts w:ascii="Verdana" w:hAnsi="Verdana"/>
          <w:color w:val="000000" w:themeColor="text1"/>
          <w:sz w:val="18"/>
          <w:szCs w:val="18"/>
        </w:rPr>
        <w:t>zmiana znacznie rozszerza lub zmniejsza zakres świadczeń i zobowiązań wynikający z umowy,</w:t>
      </w:r>
    </w:p>
    <w:p w:rsidR="00B2492E" w:rsidRDefault="00CB345F">
      <w:pPr>
        <w:pStyle w:val="Teksttreci0"/>
        <w:numPr>
          <w:ilvl w:val="0"/>
          <w:numId w:val="27"/>
        </w:numPr>
        <w:shd w:val="clear" w:color="auto" w:fill="auto"/>
        <w:tabs>
          <w:tab w:val="center" w:pos="993"/>
          <w:tab w:val="right" w:pos="8466"/>
        </w:tabs>
        <w:spacing w:before="0" w:after="0" w:line="360" w:lineRule="auto"/>
        <w:ind w:left="851" w:hanging="284"/>
        <w:jc w:val="both"/>
        <w:rPr>
          <w:rFonts w:ascii="Verdana" w:hAnsi="Verdana"/>
          <w:color w:val="000000" w:themeColor="text1"/>
          <w:sz w:val="18"/>
          <w:szCs w:val="18"/>
        </w:rPr>
      </w:pPr>
      <w:r>
        <w:rPr>
          <w:rFonts w:ascii="Verdana" w:hAnsi="Verdana"/>
          <w:color w:val="000000" w:themeColor="text1"/>
          <w:sz w:val="18"/>
          <w:szCs w:val="18"/>
        </w:rPr>
        <w:t xml:space="preserve">polega na zastąpieniu Wykonawcy, </w:t>
      </w:r>
      <w:r>
        <w:rPr>
          <w:rFonts w:ascii="Verdana" w:hAnsi="Verdana"/>
          <w:color w:val="000000" w:themeColor="text1"/>
          <w:sz w:val="18"/>
          <w:szCs w:val="18"/>
        </w:rPr>
        <w:tab/>
        <w:t>któremu Zamawiający udzielił zamówienia, nowym wykonawcą, w przypadkach innych niż wymienione w ust. 1 pkt 4.</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Postanowienie umowne zmienione z naruszeniem ust. 1-3, 5 i 6 podlega unieważnieniu. Na miejsce unieważnionych postanowień umowy wchodzą postanowienia umowne w pierwotnym brzmieniu.</w:t>
      </w:r>
    </w:p>
    <w:p w:rsidR="00B2492E" w:rsidRDefault="00CB345F">
      <w:pPr>
        <w:pStyle w:val="Teksttreci0"/>
        <w:numPr>
          <w:ilvl w:val="0"/>
          <w:numId w:val="28"/>
        </w:numPr>
        <w:shd w:val="clear" w:color="auto" w:fill="auto"/>
        <w:tabs>
          <w:tab w:val="left" w:pos="1944"/>
          <w:tab w:val="center" w:pos="4806"/>
          <w:tab w:val="right" w:pos="8466"/>
        </w:tabs>
        <w:spacing w:before="0" w:after="0" w:line="360" w:lineRule="auto"/>
        <w:ind w:left="284" w:hanging="284"/>
        <w:jc w:val="both"/>
        <w:rPr>
          <w:rFonts w:ascii="Verdana" w:hAnsi="Verdana" w:cs="Arial"/>
          <w:color w:val="000000" w:themeColor="text1"/>
          <w:sz w:val="18"/>
          <w:szCs w:val="18"/>
        </w:rPr>
      </w:pPr>
      <w:r>
        <w:rPr>
          <w:rFonts w:ascii="Verdana" w:hAnsi="Verdana"/>
          <w:color w:val="000000" w:themeColor="text1"/>
          <w:sz w:val="18"/>
          <w:szCs w:val="18"/>
        </w:rPr>
        <w:t xml:space="preserve">Strony dodatkowo dopuszczają również możliwość zmiany umowy w następujących </w:t>
      </w:r>
      <w:r>
        <w:rPr>
          <w:rFonts w:ascii="Verdana" w:hAnsi="Verdana" w:cs="Arial"/>
          <w:color w:val="000000" w:themeColor="text1"/>
          <w:sz w:val="18"/>
          <w:szCs w:val="18"/>
        </w:rPr>
        <w:t>okolicznościach:</w:t>
      </w:r>
    </w:p>
    <w:p w:rsidR="00B2492E" w:rsidRDefault="00CB345F">
      <w:pPr>
        <w:pStyle w:val="Akapitzlist"/>
        <w:numPr>
          <w:ilvl w:val="0"/>
          <w:numId w:val="37"/>
        </w:numPr>
        <w:spacing w:after="0"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zmiany zakresu przedmiotu umowy w wyniku rezygnacji przez Zamawiającego z realizacji części przedmiotu umowy wraz ze zmniejszeniem wynagrodzenia Wykonawcy,</w:t>
      </w:r>
    </w:p>
    <w:p w:rsidR="00B2492E" w:rsidRDefault="00CB345F">
      <w:pPr>
        <w:pStyle w:val="Akapitzlist"/>
        <w:numPr>
          <w:ilvl w:val="0"/>
          <w:numId w:val="37"/>
        </w:numPr>
        <w:spacing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 xml:space="preserve">gdy z przyczyn organizacyjnych konieczna będzie zmiana osób wskazanych w </w:t>
      </w:r>
      <w:r>
        <w:rPr>
          <w:rFonts w:ascii="Verdana" w:hAnsi="Verdana"/>
          <w:color w:val="000000" w:themeColor="text1"/>
          <w:sz w:val="18"/>
          <w:szCs w:val="18"/>
        </w:rPr>
        <w:t>§ 5</w:t>
      </w:r>
      <w:r>
        <w:rPr>
          <w:rFonts w:ascii="Verdana" w:hAnsi="Verdana" w:cs="Arial"/>
          <w:color w:val="000000" w:themeColor="text1"/>
          <w:sz w:val="18"/>
          <w:szCs w:val="18"/>
        </w:rPr>
        <w:t xml:space="preserve"> ust. 1 umowy lub zmiana danych teleadresowych określonych w niniejszej umowie,</w:t>
      </w:r>
    </w:p>
    <w:p w:rsidR="00B2492E" w:rsidRDefault="00CB345F">
      <w:pPr>
        <w:pStyle w:val="Akapitzlist"/>
        <w:numPr>
          <w:ilvl w:val="0"/>
          <w:numId w:val="37"/>
        </w:numPr>
        <w:tabs>
          <w:tab w:val="left" w:pos="1865"/>
        </w:tabs>
        <w:spacing w:line="360" w:lineRule="auto"/>
        <w:ind w:left="567" w:hanging="283"/>
        <w:jc w:val="both"/>
        <w:rPr>
          <w:color w:val="000000" w:themeColor="text1"/>
        </w:rPr>
      </w:pPr>
      <w:r>
        <w:rPr>
          <w:rFonts w:ascii="Verdana" w:hAnsi="Verdana" w:cs="Arial"/>
          <w:color w:val="000000" w:themeColor="text1"/>
          <w:sz w:val="18"/>
          <w:szCs w:val="18"/>
        </w:rPr>
        <w:t xml:space="preserve">gdy zmianie ulegnie numer rachunku bankowego Wykonawcy, o którym mowa  w </w:t>
      </w:r>
      <w:r>
        <w:rPr>
          <w:rFonts w:ascii="Verdana" w:hAnsi="Verdana"/>
          <w:color w:val="000000" w:themeColor="text1"/>
          <w:sz w:val="18"/>
          <w:szCs w:val="18"/>
        </w:rPr>
        <w:t>§ 6</w:t>
      </w:r>
      <w:r>
        <w:rPr>
          <w:rFonts w:ascii="Verdana" w:hAnsi="Verdana" w:cs="Arial"/>
          <w:color w:val="000000" w:themeColor="text1"/>
          <w:sz w:val="18"/>
          <w:szCs w:val="18"/>
        </w:rPr>
        <w:t xml:space="preserve">                  ust. 10 umowy,</w:t>
      </w:r>
    </w:p>
    <w:p w:rsidR="00B2492E" w:rsidRDefault="00CB345F">
      <w:pPr>
        <w:pStyle w:val="Akapitzlist"/>
        <w:numPr>
          <w:ilvl w:val="0"/>
          <w:numId w:val="37"/>
        </w:numPr>
        <w:spacing w:line="360" w:lineRule="auto"/>
        <w:ind w:left="567" w:hanging="283"/>
        <w:rPr>
          <w:rFonts w:ascii="Verdana" w:hAnsi="Verdana" w:cs="Arial"/>
          <w:color w:val="000000" w:themeColor="text1"/>
          <w:sz w:val="18"/>
          <w:szCs w:val="18"/>
        </w:rPr>
      </w:pPr>
      <w:r>
        <w:rPr>
          <w:rFonts w:ascii="Verdana" w:hAnsi="Verdana" w:cs="Arial"/>
          <w:color w:val="000000" w:themeColor="text1"/>
          <w:sz w:val="18"/>
          <w:szCs w:val="18"/>
        </w:rPr>
        <w:t>zmiany przez Wykonawcę formy zabezpieczenia należytego wykonania umowy,</w:t>
      </w:r>
    </w:p>
    <w:p w:rsidR="00B2492E" w:rsidRDefault="00CB345F">
      <w:pPr>
        <w:pStyle w:val="Akapitzlist"/>
        <w:numPr>
          <w:ilvl w:val="0"/>
          <w:numId w:val="37"/>
        </w:numPr>
        <w:tabs>
          <w:tab w:val="left" w:pos="1865"/>
        </w:tabs>
        <w:spacing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z</w:t>
      </w:r>
      <w:r>
        <w:rPr>
          <w:rFonts w:ascii="Verdana" w:hAnsi="Verdana"/>
          <w:color w:val="000000" w:themeColor="text1"/>
          <w:sz w:val="18"/>
          <w:szCs w:val="18"/>
        </w:rPr>
        <w:t xml:space="preserve">miany albo rezygnacji z Podwykonawcy będącego podmiotem, na którego zasoby Wykonawca powoływał się, na zasadach określonych w art. 22a ust. 1 ustawy Prawo Zamówień Publicznych, w celu wykazania spełniania warunków udziału w postępowaniu,  o których mowa w art. 22 ust. 1 ustawy Prawo Zamówień Publicznych. </w:t>
      </w:r>
      <w:r>
        <w:rPr>
          <w:rFonts w:ascii="Verdana" w:eastAsia="Times New Roman" w:hAnsi="Verdana" w:cs="Arial"/>
          <w:color w:val="000000" w:themeColor="text1"/>
          <w:sz w:val="18"/>
          <w:szCs w:val="18"/>
        </w:rPr>
        <w:t>Zmiana jest możliwa, pod warunkiem, że Wykonawca udokumentuje pisemnie Zamawiającemu spełnienie warunków udziału w postępowaniu w takim samym lub większym stopniu i zakresie co podmiot wskazany w ofercie,</w:t>
      </w:r>
    </w:p>
    <w:p w:rsidR="00B2492E" w:rsidRDefault="00CB345F">
      <w:pPr>
        <w:pStyle w:val="Akapitzlist"/>
        <w:numPr>
          <w:ilvl w:val="0"/>
          <w:numId w:val="37"/>
        </w:numPr>
        <w:tabs>
          <w:tab w:val="left" w:pos="1865"/>
        </w:tabs>
        <w:spacing w:after="0" w:line="360" w:lineRule="auto"/>
        <w:ind w:left="567" w:hanging="283"/>
        <w:jc w:val="both"/>
        <w:rPr>
          <w:rFonts w:ascii="Verdana" w:hAnsi="Verdana" w:cs="Arial"/>
          <w:color w:val="000000" w:themeColor="text1"/>
          <w:sz w:val="18"/>
          <w:szCs w:val="18"/>
        </w:rPr>
      </w:pPr>
      <w:r>
        <w:rPr>
          <w:rFonts w:ascii="Verdana" w:eastAsia="Times New Roman" w:hAnsi="Verdana" w:cs="Arial"/>
          <w:color w:val="000000" w:themeColor="text1"/>
          <w:sz w:val="18"/>
          <w:szCs w:val="18"/>
        </w:rPr>
        <w:t>gdy</w:t>
      </w:r>
      <w:r>
        <w:rPr>
          <w:rFonts w:ascii="Verdana" w:hAnsi="Verdana" w:cs="Arial"/>
          <w:color w:val="000000" w:themeColor="text1"/>
          <w:sz w:val="18"/>
          <w:szCs w:val="18"/>
        </w:rPr>
        <w:t xml:space="preserve"> z przyczyn niezależnych od Zamawiającego i Wykonawcy wydłużeniu ulegnie termin obowiązywania niniejszej umowy, w szczególności:</w:t>
      </w:r>
    </w:p>
    <w:p w:rsidR="00B2492E" w:rsidRDefault="00CB345F">
      <w:pPr>
        <w:pStyle w:val="Akapitzlist"/>
        <w:numPr>
          <w:ilvl w:val="0"/>
          <w:numId w:val="38"/>
        </w:numPr>
        <w:spacing w:line="360" w:lineRule="auto"/>
        <w:ind w:left="851" w:hanging="284"/>
        <w:jc w:val="both"/>
        <w:rPr>
          <w:rFonts w:ascii="Verdana" w:hAnsi="Verdana"/>
          <w:color w:val="000000" w:themeColor="text1"/>
          <w:sz w:val="18"/>
          <w:szCs w:val="18"/>
        </w:rPr>
      </w:pPr>
      <w:r>
        <w:rPr>
          <w:rFonts w:ascii="Verdana" w:eastAsia="Arial Unicode MS" w:hAnsi="Verdana"/>
          <w:bCs/>
          <w:color w:val="000000" w:themeColor="text1"/>
          <w:sz w:val="18"/>
          <w:szCs w:val="18"/>
        </w:rPr>
        <w:t xml:space="preserve">wniesienia </w:t>
      </w:r>
      <w:r>
        <w:rPr>
          <w:rFonts w:ascii="Verdana" w:eastAsia="TimesNewRoman" w:hAnsi="Verdana"/>
          <w:color w:val="000000" w:themeColor="text1"/>
          <w:sz w:val="18"/>
          <w:szCs w:val="18"/>
        </w:rPr>
        <w:t xml:space="preserve">do Prezesa Krajowej Izby Odwoławczej </w:t>
      </w:r>
      <w:r>
        <w:rPr>
          <w:rFonts w:ascii="Verdana" w:eastAsia="Arial Unicode MS" w:hAnsi="Verdana"/>
          <w:bCs/>
          <w:color w:val="000000" w:themeColor="text1"/>
          <w:sz w:val="18"/>
          <w:szCs w:val="18"/>
        </w:rPr>
        <w:t xml:space="preserve">odwołania wskazującego </w:t>
      </w:r>
      <w:r>
        <w:rPr>
          <w:rFonts w:ascii="Verdana" w:eastAsia="TimesNewRoman" w:hAnsi="Verdana"/>
          <w:color w:val="000000" w:themeColor="text1"/>
          <w:sz w:val="18"/>
          <w:szCs w:val="18"/>
        </w:rPr>
        <w:t>czynno</w:t>
      </w:r>
      <w:r>
        <w:rPr>
          <w:rFonts w:ascii="Verdana" w:eastAsia="TimesNewRoman" w:hAnsi="Verdana" w:cs="TimesNewRoman"/>
          <w:color w:val="000000" w:themeColor="text1"/>
          <w:sz w:val="18"/>
          <w:szCs w:val="18"/>
        </w:rPr>
        <w:t xml:space="preserve">ść </w:t>
      </w:r>
      <w:r>
        <w:rPr>
          <w:rFonts w:ascii="Verdana" w:eastAsia="TimesNewRoman" w:hAnsi="Verdana"/>
          <w:color w:val="000000" w:themeColor="text1"/>
          <w:sz w:val="18"/>
          <w:szCs w:val="18"/>
        </w:rPr>
        <w:t>lub zaniechanie czynno</w:t>
      </w:r>
      <w:r>
        <w:rPr>
          <w:rFonts w:ascii="Verdana" w:eastAsia="TimesNewRoman" w:hAnsi="Verdana" w:cs="TimesNewRoman"/>
          <w:color w:val="000000" w:themeColor="text1"/>
          <w:sz w:val="18"/>
          <w:szCs w:val="18"/>
        </w:rPr>
        <w:t>ś</w:t>
      </w:r>
      <w:r>
        <w:rPr>
          <w:rFonts w:ascii="Verdana" w:eastAsia="TimesNewRoman" w:hAnsi="Verdana"/>
          <w:color w:val="000000" w:themeColor="text1"/>
          <w:sz w:val="18"/>
          <w:szCs w:val="18"/>
        </w:rPr>
        <w:t>ci Zamawiaj</w:t>
      </w:r>
      <w:r>
        <w:rPr>
          <w:rFonts w:ascii="Verdana" w:eastAsia="TimesNewRoman" w:hAnsi="Verdana" w:cs="TimesNewRoman"/>
          <w:color w:val="000000" w:themeColor="text1"/>
          <w:sz w:val="18"/>
          <w:szCs w:val="18"/>
        </w:rPr>
        <w:t>ą</w:t>
      </w:r>
      <w:r>
        <w:rPr>
          <w:rFonts w:ascii="Verdana" w:eastAsia="TimesNewRoman" w:hAnsi="Verdana"/>
          <w:color w:val="000000" w:themeColor="text1"/>
          <w:sz w:val="18"/>
          <w:szCs w:val="18"/>
        </w:rPr>
        <w:t>cego, której zarzuca si</w:t>
      </w:r>
      <w:r>
        <w:rPr>
          <w:rFonts w:ascii="Verdana" w:eastAsia="TimesNewRoman" w:hAnsi="Verdana" w:cs="TimesNewRoman"/>
          <w:color w:val="000000" w:themeColor="text1"/>
          <w:sz w:val="18"/>
          <w:szCs w:val="18"/>
        </w:rPr>
        <w:t xml:space="preserve">ę </w:t>
      </w:r>
      <w:r>
        <w:rPr>
          <w:rFonts w:ascii="Verdana" w:eastAsia="TimesNewRoman" w:hAnsi="Verdana"/>
          <w:color w:val="000000" w:themeColor="text1"/>
          <w:sz w:val="18"/>
          <w:szCs w:val="18"/>
        </w:rPr>
        <w:t>niezgodno</w:t>
      </w:r>
      <w:r>
        <w:rPr>
          <w:rFonts w:ascii="Verdana" w:eastAsia="TimesNewRoman" w:hAnsi="Verdana" w:cs="TimesNewRoman"/>
          <w:color w:val="000000" w:themeColor="text1"/>
          <w:sz w:val="18"/>
          <w:szCs w:val="18"/>
        </w:rPr>
        <w:t xml:space="preserve">ść </w:t>
      </w:r>
      <w:r>
        <w:rPr>
          <w:rFonts w:ascii="Verdana" w:eastAsia="TimesNewRoman" w:hAnsi="Verdana"/>
          <w:color w:val="000000" w:themeColor="text1"/>
          <w:sz w:val="18"/>
          <w:szCs w:val="18"/>
        </w:rPr>
        <w:t>z przepisami ustawy,</w:t>
      </w:r>
    </w:p>
    <w:p w:rsidR="00B2492E" w:rsidRDefault="00CB345F">
      <w:pPr>
        <w:pStyle w:val="Akapitzlist"/>
        <w:numPr>
          <w:ilvl w:val="0"/>
          <w:numId w:val="38"/>
        </w:numPr>
        <w:spacing w:line="360" w:lineRule="auto"/>
        <w:ind w:left="851" w:hanging="284"/>
        <w:jc w:val="both"/>
        <w:rPr>
          <w:strike/>
          <w:color w:val="000000" w:themeColor="text1"/>
        </w:rPr>
      </w:pPr>
      <w:r w:rsidRPr="00CB345F">
        <w:rPr>
          <w:rFonts w:ascii="Verdana" w:hAnsi="Verdana" w:cs="Arial"/>
          <w:color w:val="000000" w:themeColor="text1"/>
          <w:sz w:val="18"/>
          <w:szCs w:val="18"/>
        </w:rPr>
        <w:t xml:space="preserve">wystąpienia warunków atmosferycznych uniemożliwiających prowadzenie robót budowlanych i ich terminowe zakończenie, </w:t>
      </w:r>
    </w:p>
    <w:p w:rsidR="00B2492E" w:rsidRDefault="00CB345F">
      <w:pPr>
        <w:pStyle w:val="Akapitzlist"/>
        <w:numPr>
          <w:ilvl w:val="0"/>
          <w:numId w:val="38"/>
        </w:numPr>
        <w:tabs>
          <w:tab w:val="left" w:pos="1776"/>
        </w:tabs>
        <w:spacing w:line="360" w:lineRule="auto"/>
        <w:ind w:left="851" w:hanging="284"/>
        <w:jc w:val="both"/>
        <w:rPr>
          <w:rFonts w:ascii="Verdana" w:hAnsi="Verdana"/>
          <w:color w:val="000000" w:themeColor="text1"/>
          <w:sz w:val="18"/>
          <w:szCs w:val="18"/>
        </w:rPr>
      </w:pPr>
      <w:r>
        <w:rPr>
          <w:rFonts w:ascii="Verdana" w:hAnsi="Verdana"/>
          <w:color w:val="000000" w:themeColor="text1"/>
          <w:sz w:val="18"/>
          <w:szCs w:val="18"/>
        </w:rPr>
        <w:t xml:space="preserve">przestojów spowodowanych koniecznością usuwania nieumyślnych uszkodzeń lub kolizji </w:t>
      </w:r>
      <w:r>
        <w:rPr>
          <w:rFonts w:ascii="Verdana" w:hAnsi="Verdana" w:cs="Arial"/>
          <w:color w:val="000000" w:themeColor="text1"/>
          <w:sz w:val="18"/>
          <w:szCs w:val="18"/>
        </w:rPr>
        <w:t>z urządzeniami znajdującymi się w obszarze prowadzonej inwestycji</w:t>
      </w:r>
      <w:r>
        <w:rPr>
          <w:rFonts w:ascii="Verdana" w:hAnsi="Verdana"/>
          <w:color w:val="000000" w:themeColor="text1"/>
          <w:sz w:val="18"/>
          <w:szCs w:val="18"/>
        </w:rPr>
        <w:t>, nieoznaczonych lub błędnie oznaczonych w dokumentacji projektowej,</w:t>
      </w:r>
    </w:p>
    <w:p w:rsidR="00B2492E" w:rsidRDefault="00CB345F">
      <w:pPr>
        <w:pStyle w:val="Akapitzlist"/>
        <w:numPr>
          <w:ilvl w:val="0"/>
          <w:numId w:val="38"/>
        </w:numPr>
        <w:tabs>
          <w:tab w:val="left" w:pos="1776"/>
        </w:tabs>
        <w:spacing w:line="360" w:lineRule="auto"/>
        <w:ind w:left="851" w:hanging="284"/>
        <w:jc w:val="both"/>
        <w:rPr>
          <w:rFonts w:ascii="Verdana" w:hAnsi="Verdana"/>
          <w:color w:val="000000" w:themeColor="text1"/>
          <w:sz w:val="18"/>
          <w:szCs w:val="18"/>
        </w:rPr>
      </w:pPr>
      <w:r>
        <w:rPr>
          <w:rFonts w:ascii="Verdana" w:hAnsi="Verdana"/>
          <w:color w:val="000000" w:themeColor="text1"/>
          <w:sz w:val="18"/>
          <w:szCs w:val="18"/>
        </w:rPr>
        <w:t>przestojów spowodowanych istnieniem wad w dokumentacji projektowej, uniemożliwiających prowadzenie robót,</w:t>
      </w:r>
    </w:p>
    <w:p w:rsidR="00B2492E" w:rsidRDefault="00CB345F">
      <w:pPr>
        <w:pStyle w:val="Akapitzlist"/>
        <w:numPr>
          <w:ilvl w:val="0"/>
          <w:numId w:val="38"/>
        </w:numPr>
        <w:tabs>
          <w:tab w:val="left" w:pos="1493"/>
          <w:tab w:val="left" w:pos="1776"/>
        </w:tabs>
        <w:spacing w:line="360" w:lineRule="auto"/>
        <w:ind w:left="851" w:hanging="284"/>
        <w:jc w:val="both"/>
        <w:rPr>
          <w:rFonts w:ascii="Verdana" w:hAnsi="Verdana"/>
          <w:color w:val="000000" w:themeColor="text1"/>
          <w:sz w:val="18"/>
          <w:szCs w:val="18"/>
        </w:rPr>
      </w:pPr>
      <w:r>
        <w:rPr>
          <w:rStyle w:val="Domylnaczcionkaakapitu1"/>
          <w:rFonts w:ascii="Verdana" w:hAnsi="Verdana"/>
          <w:color w:val="000000" w:themeColor="text1"/>
          <w:sz w:val="18"/>
          <w:szCs w:val="18"/>
        </w:rPr>
        <w:t xml:space="preserve">gdy wystąpi konieczność wykonania </w:t>
      </w:r>
      <w:r>
        <w:rPr>
          <w:rStyle w:val="Pogrubienie"/>
          <w:rFonts w:ascii="Verdana" w:hAnsi="Verdana"/>
          <w:b w:val="0"/>
          <w:color w:val="000000" w:themeColor="text1"/>
          <w:sz w:val="18"/>
          <w:szCs w:val="18"/>
        </w:rPr>
        <w:t>robót zamiennych</w:t>
      </w:r>
      <w:r>
        <w:rPr>
          <w:rStyle w:val="Domylnaczcionkaakapitu1"/>
          <w:rFonts w:ascii="Verdana" w:hAnsi="Verdana"/>
          <w:color w:val="000000" w:themeColor="text1"/>
          <w:sz w:val="18"/>
          <w:szCs w:val="18"/>
        </w:rPr>
        <w:t xml:space="preserve">  </w:t>
      </w:r>
      <w:r>
        <w:rPr>
          <w:rFonts w:ascii="Verdana" w:hAnsi="Verdana"/>
          <w:color w:val="000000" w:themeColor="text1"/>
          <w:sz w:val="18"/>
          <w:szCs w:val="18"/>
        </w:rPr>
        <w:t xml:space="preserve">lub innych robót niezbędnych do wykonania przedmiotu umowy ze względu na zasady wiedzy technicznej, oraz udzielenia zamówień dodatkowych, które wstrzymują lub opóźniają realizację przedmiotu umowy, </w:t>
      </w:r>
    </w:p>
    <w:p w:rsidR="00B2492E" w:rsidRDefault="00CB345F">
      <w:pPr>
        <w:pStyle w:val="Akapitzlist"/>
        <w:numPr>
          <w:ilvl w:val="0"/>
          <w:numId w:val="38"/>
        </w:numPr>
        <w:spacing w:line="360" w:lineRule="auto"/>
        <w:ind w:left="851" w:hanging="284"/>
        <w:jc w:val="both"/>
        <w:rPr>
          <w:rFonts w:ascii="Verdana" w:hAnsi="Verdana" w:cs="Arial"/>
          <w:color w:val="000000" w:themeColor="text1"/>
          <w:sz w:val="18"/>
          <w:szCs w:val="18"/>
        </w:rPr>
      </w:pPr>
      <w:r>
        <w:rPr>
          <w:rFonts w:ascii="Verdana" w:hAnsi="Verdana" w:cs="Arial"/>
          <w:color w:val="000000" w:themeColor="text1"/>
          <w:sz w:val="18"/>
          <w:szCs w:val="18"/>
        </w:rPr>
        <w:t>prace objęte umową zostały wstrzymane przez właściwe organy z przyczyn niezależnych od Wykonawcy, co uniemożliwia terminowe zakończenie realizacji przedmiotu umowy,</w:t>
      </w:r>
    </w:p>
    <w:p w:rsidR="00B2492E" w:rsidRDefault="00CB345F">
      <w:pPr>
        <w:pStyle w:val="Akapitzlist"/>
        <w:numPr>
          <w:ilvl w:val="0"/>
          <w:numId w:val="38"/>
        </w:numPr>
        <w:spacing w:after="0" w:line="360" w:lineRule="auto"/>
        <w:ind w:left="851" w:hanging="284"/>
        <w:jc w:val="both"/>
        <w:rPr>
          <w:rFonts w:ascii="Verdana" w:hAnsi="Verdana" w:cs="Arial"/>
          <w:color w:val="000000" w:themeColor="text1"/>
          <w:sz w:val="18"/>
          <w:szCs w:val="18"/>
        </w:rPr>
      </w:pPr>
      <w:r>
        <w:rPr>
          <w:rFonts w:ascii="Verdana" w:hAnsi="Verdana"/>
          <w:color w:val="000000" w:themeColor="text1"/>
          <w:sz w:val="18"/>
          <w:szCs w:val="18"/>
        </w:rPr>
        <w:t>zaszła konieczność uzyskania niemożliwych do przewidzenia na etapie planowania inwestycji danych, zgód bądź pozwoleń osób trzecich lub właściwych organów,</w:t>
      </w:r>
    </w:p>
    <w:p w:rsidR="00AC42BC" w:rsidRPr="00AC42BC" w:rsidRDefault="00CB345F">
      <w:pPr>
        <w:pStyle w:val="Akapitzlist"/>
        <w:numPr>
          <w:ilvl w:val="0"/>
          <w:numId w:val="38"/>
        </w:numPr>
        <w:spacing w:after="0" w:line="360" w:lineRule="auto"/>
        <w:ind w:left="851" w:hanging="284"/>
        <w:jc w:val="both"/>
        <w:rPr>
          <w:rFonts w:ascii="Verdana" w:hAnsi="Verdana"/>
          <w:color w:val="000000" w:themeColor="text1"/>
          <w:sz w:val="18"/>
          <w:szCs w:val="18"/>
        </w:rPr>
      </w:pPr>
      <w:r>
        <w:rPr>
          <w:rFonts w:ascii="Verdana" w:eastAsia="Times New Roman" w:hAnsi="Verdana" w:cs="Arial"/>
          <w:color w:val="000000" w:themeColor="text1"/>
          <w:sz w:val="18"/>
          <w:szCs w:val="18"/>
        </w:rPr>
        <w:t>zaszła okoliczność leżąca po stronie Zamawiającego, będąca następstwem działania organów administracji w szczególności przekroczenie określonych przez prawo terminów wydania przez organy administracji decyzji, zezwoleń, itp.</w:t>
      </w:r>
    </w:p>
    <w:p w:rsidR="00B2492E" w:rsidRDefault="00AC42BC">
      <w:pPr>
        <w:pStyle w:val="Akapitzlist"/>
        <w:numPr>
          <w:ilvl w:val="0"/>
          <w:numId w:val="38"/>
        </w:numPr>
        <w:spacing w:after="0" w:line="360" w:lineRule="auto"/>
        <w:ind w:left="851" w:hanging="284"/>
        <w:jc w:val="both"/>
        <w:rPr>
          <w:rFonts w:ascii="Verdana" w:hAnsi="Verdana"/>
          <w:color w:val="000000" w:themeColor="text1"/>
          <w:sz w:val="18"/>
          <w:szCs w:val="18"/>
        </w:rPr>
      </w:pPr>
      <w:r>
        <w:rPr>
          <w:rFonts w:ascii="Verdana" w:eastAsia="Times New Roman" w:hAnsi="Verdana" w:cs="Arial"/>
          <w:color w:val="000000" w:themeColor="text1"/>
          <w:sz w:val="18"/>
          <w:szCs w:val="18"/>
        </w:rPr>
        <w:t>wystąpiły okoliczności powodujące brak dostępu do lokalu i uniemożliwiające  prowadzenie prac zgodnie z harmonogramem.</w:t>
      </w:r>
    </w:p>
    <w:p w:rsidR="00B2492E" w:rsidRDefault="00CB345F">
      <w:pPr>
        <w:pStyle w:val="Akapitzlist"/>
        <w:numPr>
          <w:ilvl w:val="0"/>
          <w:numId w:val="28"/>
        </w:numPr>
        <w:tabs>
          <w:tab w:val="left" w:pos="284"/>
          <w:tab w:val="left" w:pos="567"/>
          <w:tab w:val="left" w:pos="851"/>
        </w:tabs>
        <w:spacing w:after="0" w:line="360" w:lineRule="auto"/>
        <w:jc w:val="both"/>
        <w:rPr>
          <w:rFonts w:ascii="Verdana" w:hAnsi="Verdana"/>
          <w:color w:val="000000" w:themeColor="text1"/>
          <w:sz w:val="18"/>
          <w:szCs w:val="18"/>
        </w:rPr>
      </w:pPr>
      <w:r>
        <w:rPr>
          <w:rFonts w:ascii="Verdana" w:hAnsi="Verdana"/>
          <w:color w:val="000000" w:themeColor="text1"/>
          <w:sz w:val="18"/>
          <w:szCs w:val="18"/>
        </w:rPr>
        <w:t>Wszelkie zmiany umowy są dokonywane przez umocowanych przedstawicieli Zamawiającego i Wykonawcy w formie pisemnej w drodze aneksu umowy, pod rygorem nieważności.</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15</w:t>
      </w:r>
    </w:p>
    <w:p w:rsidR="00B2492E" w:rsidRDefault="00CB345F">
      <w:pPr>
        <w:pStyle w:val="Standard"/>
        <w:tabs>
          <w:tab w:val="left" w:pos="4395"/>
        </w:tabs>
        <w:spacing w:line="360" w:lineRule="auto"/>
        <w:jc w:val="center"/>
        <w:rPr>
          <w:rFonts w:ascii="Verdana" w:hAnsi="Verdana" w:cs="Arial"/>
          <w:color w:val="000000" w:themeColor="text1"/>
          <w:sz w:val="18"/>
          <w:szCs w:val="18"/>
        </w:rPr>
      </w:pPr>
      <w:r>
        <w:rPr>
          <w:rFonts w:ascii="Verdana" w:hAnsi="Verdana" w:cs="Arial"/>
          <w:color w:val="000000" w:themeColor="text1"/>
          <w:sz w:val="18"/>
          <w:szCs w:val="18"/>
        </w:rPr>
        <w:t>Informacje poufne</w:t>
      </w:r>
    </w:p>
    <w:p w:rsidR="00B2492E" w:rsidRDefault="00CB345F">
      <w:pPr>
        <w:pStyle w:val="Akapitzlist"/>
        <w:numPr>
          <w:ilvl w:val="0"/>
          <w:numId w:val="43"/>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Każda ze Stron umowy zobowiązana jest do przestrzegania przepisów, określonych w rozporządzeniu Parlamentu Europejskiego i Rady (UE) 2016/679 z dnia 27 kwietnia 2016 r. w sprawie ochrony osób fizycznych w związku z przetwarzaniem danych osobowych i w sprawie swobodnego przepływu takich danych oraz uchylenie dyrektywy 95/46/WE (ogólne rozporządzenie o ochronie danych), Dz. Urz. UE L 119 z 04.05.2016 r., dalej: „RODO’, w takim zakresie w jakim są do tego zobowiązane, zgodnie z tymi przepisami. </w:t>
      </w:r>
    </w:p>
    <w:p w:rsidR="00B2492E" w:rsidRDefault="00CB345F">
      <w:pPr>
        <w:pStyle w:val="Akapitzlist"/>
        <w:numPr>
          <w:ilvl w:val="0"/>
          <w:numId w:val="43"/>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W przypadku naruszenia przez Wykonawcę przepisów rozporządzenia, o którym mowa w ust. 1, w zakresie przetwarzania danych osobowych w następstwie czego Zamawiający, jako administrator danych osobowych zostanie zobowiązany na podstawie prawomocnego orzeczenia sądu do wypłaty odszkodowania lub zostanie ukarany na podstawie przepisów karą grzywny, Wykonawca zobowiązuje się pokryć w całości poniesione z tego tytułu przez Zamawiającego szkody. </w:t>
      </w:r>
    </w:p>
    <w:p w:rsidR="00B2492E" w:rsidRDefault="00CB345F">
      <w:pPr>
        <w:pStyle w:val="Akapitzlist"/>
        <w:numPr>
          <w:ilvl w:val="0"/>
          <w:numId w:val="43"/>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Wykonawca oświadcza, że znany jest mu fakt, iż treść niniejszej umowy, a w szczególności przedmiot umowy i wysokość wynagrodzenia, stanowią informację publiczną w rozumieniu art. 1 ust. 1 ustawy z dnia 6 września 2001 r. o dostępie do informacji publicznej (</w:t>
      </w:r>
      <w:proofErr w:type="spellStart"/>
      <w:r>
        <w:rPr>
          <w:rFonts w:ascii="Verdana" w:hAnsi="Verdana" w:cs="Arial"/>
          <w:color w:val="000000" w:themeColor="text1"/>
          <w:sz w:val="18"/>
          <w:szCs w:val="18"/>
        </w:rPr>
        <w:t>Dz.U</w:t>
      </w:r>
      <w:proofErr w:type="spellEnd"/>
      <w:r>
        <w:rPr>
          <w:rFonts w:ascii="Verdana" w:hAnsi="Verdana" w:cs="Arial"/>
          <w:color w:val="000000" w:themeColor="text1"/>
          <w:sz w:val="18"/>
          <w:szCs w:val="18"/>
        </w:rPr>
        <w:t xml:space="preserve">. z 2019 r. poz. 1429 ze zm.), która podlega udostępnianiu w trybie przedmiotowej ustawy, z zastrzeżeniem ust. 4 poniżej. </w:t>
      </w:r>
    </w:p>
    <w:p w:rsidR="00B2492E" w:rsidRDefault="00CB345F">
      <w:pPr>
        <w:pStyle w:val="Akapitzlist"/>
        <w:numPr>
          <w:ilvl w:val="0"/>
          <w:numId w:val="43"/>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Wykonawca wyraża zgodę na udostępnianie w trybie ustawy, o której mowa w ust. 3 niniejszego paragrafu, zawartych w niniejszej umowie dotyczących go danych osobowych w zakresie obejmującym imię i nazwisko, a w przypadku prowadzenia działalności gospodarczej również w zakresie firmy. </w:t>
      </w:r>
    </w:p>
    <w:p w:rsidR="00B2492E" w:rsidRDefault="00CB345F">
      <w:pPr>
        <w:pStyle w:val="Akapitzlist"/>
        <w:numPr>
          <w:ilvl w:val="0"/>
          <w:numId w:val="43"/>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Zamawiający zastrzega sobie możliwość rozwiązania umowy w przypadku stwierdzenia łamania przez Wykonawcę warunków bezpieczeństwa i ochrony danych osobowych przetwarzanych w wyniku realizacji niniejszej umowy. </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16</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Klauzula informacyjna</w:t>
      </w:r>
    </w:p>
    <w:p w:rsidR="00B2492E" w:rsidRDefault="00CB345F">
      <w:pPr>
        <w:widowControl/>
        <w:numPr>
          <w:ilvl w:val="0"/>
          <w:numId w:val="42"/>
        </w:numPr>
        <w:suppressAutoHyphens w:val="0"/>
        <w:spacing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Informuję, że: administratorem Pani/Pana danych osobowych jest Burmistrz</w:t>
      </w:r>
      <w:r>
        <w:rPr>
          <w:rFonts w:ascii="Verdana" w:eastAsia="Times New Roman" w:hAnsi="Verdana" w:cs="Times New Roman"/>
          <w:color w:val="000000" w:themeColor="text1"/>
          <w:sz w:val="18"/>
          <w:szCs w:val="18"/>
          <w:shd w:val="clear" w:color="auto" w:fill="FFFFFF"/>
          <w:lang w:val="x-none" w:eastAsia="x-none" w:bidi="ar-SA"/>
        </w:rPr>
        <w:t xml:space="preserve"> Miasta Jedlina-Zdrój ul. Poznańska 2 58-330 Jedlina</w:t>
      </w:r>
      <w:r>
        <w:rPr>
          <w:rFonts w:ascii="Verdana" w:eastAsia="Times New Roman" w:hAnsi="Verdana" w:cs="Times New Roman"/>
          <w:color w:val="000000" w:themeColor="text1"/>
          <w:sz w:val="18"/>
          <w:szCs w:val="18"/>
          <w:shd w:val="clear" w:color="auto" w:fill="FFFFFF"/>
          <w:lang w:eastAsia="x-none" w:bidi="ar-SA"/>
        </w:rPr>
        <w:t>-</w:t>
      </w:r>
      <w:r>
        <w:rPr>
          <w:rFonts w:ascii="Verdana" w:eastAsia="Times New Roman" w:hAnsi="Verdana" w:cs="Times New Roman"/>
          <w:color w:val="000000" w:themeColor="text1"/>
          <w:sz w:val="18"/>
          <w:szCs w:val="18"/>
          <w:shd w:val="clear" w:color="auto" w:fill="FFFFFF"/>
          <w:lang w:val="x-none" w:eastAsia="x-none" w:bidi="ar-SA"/>
        </w:rPr>
        <w:t>Zdrój</w:t>
      </w:r>
      <w:r>
        <w:rPr>
          <w:rFonts w:ascii="Verdana" w:eastAsia="Times New Roman" w:hAnsi="Verdana" w:cs="Times New Roman"/>
          <w:color w:val="000000" w:themeColor="text1"/>
          <w:sz w:val="18"/>
          <w:szCs w:val="18"/>
          <w:lang w:val="x-none" w:eastAsia="x-none" w:bidi="ar-SA"/>
        </w:rPr>
        <w:t>. zwany dalej Administratorem; Administrator prowadzi operacje przetwarzania Pani/Pana danych osobowych.</w:t>
      </w:r>
    </w:p>
    <w:p w:rsidR="00B2492E" w:rsidRDefault="00CB345F">
      <w:pPr>
        <w:widowControl/>
        <w:numPr>
          <w:ilvl w:val="0"/>
          <w:numId w:val="42"/>
        </w:numPr>
        <w:suppressAutoHyphens w:val="0"/>
        <w:spacing w:line="360" w:lineRule="auto"/>
        <w:ind w:left="284" w:hanging="284"/>
        <w:jc w:val="both"/>
      </w:pPr>
      <w:r>
        <w:rPr>
          <w:rFonts w:ascii="Verdana" w:eastAsia="Times New Roman" w:hAnsi="Verdana" w:cs="Times New Roman"/>
          <w:color w:val="000000" w:themeColor="text1"/>
          <w:sz w:val="18"/>
          <w:szCs w:val="18"/>
          <w:lang w:bidi="ar-SA"/>
        </w:rPr>
        <w:t xml:space="preserve">Administrator wyznaczył  inspektora ochrony danych osobowych, kontakt: tel.: </w:t>
      </w:r>
      <w:r>
        <w:rPr>
          <w:rFonts w:ascii="Verdana" w:eastAsia="Times New Roman" w:hAnsi="Verdana" w:cs="Times New Roman"/>
          <w:color w:val="000000" w:themeColor="text1"/>
          <w:sz w:val="18"/>
          <w:szCs w:val="18"/>
          <w:shd w:val="clear" w:color="auto" w:fill="FFFFFF"/>
          <w:lang w:bidi="ar-SA"/>
        </w:rPr>
        <w:t>74 84 55 215</w:t>
      </w:r>
      <w:r>
        <w:rPr>
          <w:rFonts w:ascii="Verdana" w:eastAsia="Times New Roman" w:hAnsi="Verdana" w:cs="Times New Roman"/>
          <w:color w:val="000000" w:themeColor="text1"/>
          <w:sz w:val="18"/>
          <w:szCs w:val="18"/>
          <w:lang w:bidi="ar-SA"/>
        </w:rPr>
        <w:t xml:space="preserve">, email: </w:t>
      </w:r>
      <w:hyperlink r:id="rId12">
        <w:r>
          <w:rPr>
            <w:rStyle w:val="czeinternetowe"/>
            <w:rFonts w:ascii="Verdana" w:eastAsia="Times New Roman" w:hAnsi="Verdana" w:cs="Times New Roman"/>
            <w:color w:val="000000" w:themeColor="text1"/>
            <w:sz w:val="18"/>
            <w:szCs w:val="18"/>
            <w:lang w:bidi="ar-SA"/>
          </w:rPr>
          <w:t>rodo@jedlinazdroj.eu</w:t>
        </w:r>
      </w:hyperlink>
      <w:r>
        <w:rPr>
          <w:rFonts w:ascii="Verdana" w:eastAsia="Times New Roman" w:hAnsi="Verdana" w:cs="Times New Roman"/>
          <w:color w:val="000000" w:themeColor="text1"/>
          <w:sz w:val="18"/>
          <w:szCs w:val="18"/>
          <w:lang w:eastAsia="en-US" w:bidi="en-US"/>
        </w:rPr>
        <w:t xml:space="preserve"> </w:t>
      </w:r>
      <w:r>
        <w:rPr>
          <w:rFonts w:ascii="Verdana" w:eastAsia="Times New Roman" w:hAnsi="Verdana" w:cs="Times New Roman"/>
          <w:color w:val="000000" w:themeColor="text1"/>
          <w:sz w:val="18"/>
          <w:szCs w:val="18"/>
          <w:lang w:bidi="ar-SA"/>
        </w:rPr>
        <w:t xml:space="preserve">adres do korespondencji: Urząd </w:t>
      </w:r>
      <w:r>
        <w:rPr>
          <w:rFonts w:ascii="Verdana" w:eastAsia="Times New Roman" w:hAnsi="Verdana" w:cs="Times New Roman"/>
          <w:color w:val="000000" w:themeColor="text1"/>
          <w:sz w:val="18"/>
          <w:szCs w:val="18"/>
          <w:shd w:val="clear" w:color="auto" w:fill="FFFFFF"/>
          <w:lang w:bidi="ar-SA"/>
        </w:rPr>
        <w:t>Miasta Jedlina-Zdrój ul. Poznańska 2 58-330 Jedlina-Zdrój</w:t>
      </w:r>
      <w:r>
        <w:rPr>
          <w:rFonts w:ascii="Verdana" w:eastAsia="Times New Roman" w:hAnsi="Verdana" w:cs="Times New Roman"/>
          <w:color w:val="000000" w:themeColor="text1"/>
          <w:sz w:val="18"/>
          <w:szCs w:val="18"/>
          <w:lang w:bidi="ar-SA"/>
        </w:rPr>
        <w:t>.</w:t>
      </w:r>
    </w:p>
    <w:p w:rsidR="00B2492E" w:rsidRDefault="00CB345F">
      <w:pPr>
        <w:widowControl/>
        <w:numPr>
          <w:ilvl w:val="0"/>
          <w:numId w:val="42"/>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 xml:space="preserve">Pani/Pana dane osobowe przetwarzane będą w celu </w:t>
      </w:r>
      <w:r>
        <w:rPr>
          <w:rFonts w:ascii="Verdana" w:eastAsia="Times New Roman" w:hAnsi="Verdana" w:cs="Times New Roman"/>
          <w:color w:val="000000" w:themeColor="text1"/>
          <w:sz w:val="18"/>
          <w:szCs w:val="18"/>
          <w:shd w:val="clear" w:color="auto" w:fill="FFFFFF"/>
          <w:lang w:val="x-none" w:eastAsia="x-none" w:bidi="ar-SA"/>
        </w:rPr>
        <w:t>wykonania umowy, której stroną jest osoba, której dane dotyczą, lub do podjęcia działań na żądanie osoby, której dane dotyczą, przed zawarciem umowy.</w:t>
      </w:r>
    </w:p>
    <w:p w:rsidR="00B2492E" w:rsidRDefault="00CB345F">
      <w:pPr>
        <w:widowControl/>
        <w:numPr>
          <w:ilvl w:val="0"/>
          <w:numId w:val="42"/>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Podstawą przetwarzania Pani/Pana danych osobowych jest Ustawa z dnia 23 kwietnia 1964 r. Kodeks cywilny.</w:t>
      </w:r>
    </w:p>
    <w:p w:rsidR="00B2492E" w:rsidRDefault="00CB345F">
      <w:pPr>
        <w:widowControl/>
        <w:numPr>
          <w:ilvl w:val="0"/>
          <w:numId w:val="42"/>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Podanie danych jest niezbędne do zawarcia umowy, w przypadku niepodania danych niemożliwe jest zawarcie umowy.</w:t>
      </w:r>
    </w:p>
    <w:p w:rsidR="00B2492E" w:rsidRDefault="00CB345F">
      <w:pPr>
        <w:widowControl/>
        <w:numPr>
          <w:ilvl w:val="0"/>
          <w:numId w:val="42"/>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Posiada Pani/Pan prawo do żądania od Administratora dostępu do swoich danych osobowych i ich sprostowania oraz wniesienia skargi do organu nadzorczego Prezesa Urzędu Ochrony Danych Osobowych.</w:t>
      </w:r>
    </w:p>
    <w:p w:rsidR="00B2492E" w:rsidRDefault="00CB345F">
      <w:pPr>
        <w:widowControl/>
        <w:numPr>
          <w:ilvl w:val="0"/>
          <w:numId w:val="42"/>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Pani/Pana dane osobowe nie podlegają zautomatyzowanemu podejmowaniu decyzji, w tym profilowaniu.</w:t>
      </w:r>
    </w:p>
    <w:p w:rsidR="00B2492E" w:rsidRDefault="00CB345F">
      <w:pPr>
        <w:widowControl/>
        <w:numPr>
          <w:ilvl w:val="0"/>
          <w:numId w:val="42"/>
        </w:numPr>
        <w:suppressAutoHyphens w:val="0"/>
        <w:spacing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 xml:space="preserve">Pani/Pana dane osobowe  </w:t>
      </w:r>
      <w:r>
        <w:rPr>
          <w:rFonts w:ascii="Verdana" w:eastAsia="Times New Roman" w:hAnsi="Verdana" w:cs="Times New Roman"/>
          <w:color w:val="000000" w:themeColor="text1"/>
          <w:sz w:val="18"/>
          <w:szCs w:val="18"/>
          <w:shd w:val="clear" w:color="auto" w:fill="FFFFFF"/>
          <w:lang w:val="x-none" w:eastAsia="x-none" w:bidi="ar-SA"/>
        </w:rPr>
        <w:t>przechowywane będą przez okres niezbędny do realizacji wskazanych w</w:t>
      </w:r>
      <w:r>
        <w:rPr>
          <w:rFonts w:ascii="Verdana" w:eastAsia="Times New Roman" w:hAnsi="Verdana" w:cs="Times New Roman"/>
          <w:color w:val="000000" w:themeColor="text1"/>
          <w:sz w:val="18"/>
          <w:szCs w:val="18"/>
          <w:shd w:val="clear" w:color="auto" w:fill="FFFFFF"/>
          <w:lang w:eastAsia="x-none" w:bidi="ar-SA"/>
        </w:rPr>
        <w:t> </w:t>
      </w:r>
      <w:r>
        <w:rPr>
          <w:rFonts w:ascii="Verdana" w:eastAsia="Times New Roman" w:hAnsi="Verdana" w:cs="Times New Roman"/>
          <w:color w:val="000000" w:themeColor="text1"/>
          <w:sz w:val="18"/>
          <w:szCs w:val="18"/>
          <w:shd w:val="clear" w:color="auto" w:fill="FFFFFF"/>
          <w:lang w:val="x-none" w:eastAsia="x-none" w:bidi="ar-SA"/>
        </w:rPr>
        <w:t>ust. 3 celów, a po tym czasie przechowywane w celach archiwalnych  przez okresy wskazane w</w:t>
      </w:r>
      <w:r>
        <w:rPr>
          <w:rFonts w:ascii="Verdana" w:eastAsia="Times New Roman" w:hAnsi="Verdana" w:cs="Times New Roman"/>
          <w:color w:val="000000" w:themeColor="text1"/>
          <w:sz w:val="18"/>
          <w:szCs w:val="18"/>
          <w:shd w:val="clear" w:color="auto" w:fill="FFFFFF"/>
          <w:lang w:eastAsia="x-none" w:bidi="ar-SA"/>
        </w:rPr>
        <w:t> </w:t>
      </w:r>
      <w:r>
        <w:rPr>
          <w:rFonts w:ascii="Verdana" w:eastAsia="Times New Roman" w:hAnsi="Verdana" w:cs="Times New Roman"/>
          <w:color w:val="000000" w:themeColor="text1"/>
          <w:sz w:val="18"/>
          <w:szCs w:val="18"/>
          <w:shd w:val="clear" w:color="auto" w:fill="FFFFFF"/>
          <w:lang w:val="x-none" w:eastAsia="x-none" w:bidi="ar-SA"/>
        </w:rPr>
        <w:t>Jednolitym Rzeczowym Wykazie Akt, który Gmina Jedlina-Zdrój zobowiązana jest stosować na mocy ustawy z dnia 14 lipca 1983 r. o narodowym zasobie archiwalnym i archiwach oraz rozporządzenia Ministra Kultury i Dziedzictwa Narodowego  z dnia 20 października 2015 r. w sprawie klasyfikowania i kwalifikowania dokumentacji, przekazywania materiałów archiwalnych do archiwów państwowych i brakowania dokumentacji niearchiwalnej (</w:t>
      </w:r>
      <w:proofErr w:type="spellStart"/>
      <w:r>
        <w:rPr>
          <w:rFonts w:ascii="Verdana" w:eastAsia="Times New Roman" w:hAnsi="Verdana" w:cs="Times New Roman"/>
          <w:color w:val="000000" w:themeColor="text1"/>
          <w:sz w:val="18"/>
          <w:szCs w:val="18"/>
          <w:shd w:val="clear" w:color="auto" w:fill="FFFFFF"/>
          <w:lang w:val="x-none" w:eastAsia="x-none" w:bidi="ar-SA"/>
        </w:rPr>
        <w:t>Dz.U</w:t>
      </w:r>
      <w:proofErr w:type="spellEnd"/>
      <w:r>
        <w:rPr>
          <w:rFonts w:ascii="Verdana" w:eastAsia="Times New Roman" w:hAnsi="Verdana" w:cs="Times New Roman"/>
          <w:color w:val="000000" w:themeColor="text1"/>
          <w:sz w:val="18"/>
          <w:szCs w:val="18"/>
          <w:shd w:val="clear" w:color="auto" w:fill="FFFFFF"/>
          <w:lang w:val="x-none" w:eastAsia="x-none" w:bidi="ar-SA"/>
        </w:rPr>
        <w:t>. z 201</w:t>
      </w:r>
      <w:r>
        <w:rPr>
          <w:rFonts w:ascii="Verdana" w:eastAsia="Times New Roman" w:hAnsi="Verdana" w:cs="Times New Roman"/>
          <w:color w:val="000000" w:themeColor="text1"/>
          <w:sz w:val="18"/>
          <w:szCs w:val="18"/>
          <w:shd w:val="clear" w:color="auto" w:fill="FFFFFF"/>
          <w:lang w:eastAsia="x-none" w:bidi="ar-SA"/>
        </w:rPr>
        <w:t>9</w:t>
      </w:r>
      <w:r>
        <w:rPr>
          <w:rFonts w:ascii="Verdana" w:eastAsia="Times New Roman" w:hAnsi="Verdana" w:cs="Times New Roman"/>
          <w:color w:val="000000" w:themeColor="text1"/>
          <w:sz w:val="18"/>
          <w:szCs w:val="18"/>
          <w:shd w:val="clear" w:color="auto" w:fill="FFFFFF"/>
          <w:lang w:val="x-none" w:eastAsia="x-none" w:bidi="ar-SA"/>
        </w:rPr>
        <w:t xml:space="preserve"> r. poz. </w:t>
      </w:r>
      <w:r>
        <w:rPr>
          <w:rFonts w:ascii="Verdana" w:eastAsia="Times New Roman" w:hAnsi="Verdana" w:cs="Times New Roman"/>
          <w:color w:val="000000" w:themeColor="text1"/>
          <w:sz w:val="18"/>
          <w:szCs w:val="18"/>
          <w:shd w:val="clear" w:color="auto" w:fill="FFFFFF"/>
          <w:lang w:eastAsia="x-none" w:bidi="ar-SA"/>
        </w:rPr>
        <w:t>246</w:t>
      </w:r>
      <w:r>
        <w:rPr>
          <w:rFonts w:ascii="Verdana" w:eastAsia="Times New Roman" w:hAnsi="Verdana" w:cs="Times New Roman"/>
          <w:color w:val="000000" w:themeColor="text1"/>
          <w:sz w:val="18"/>
          <w:szCs w:val="18"/>
          <w:shd w:val="clear" w:color="auto" w:fill="FFFFFF"/>
          <w:lang w:val="x-none" w:eastAsia="x-none" w:bidi="ar-SA"/>
        </w:rPr>
        <w:t>).</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17</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Postanowienia końcowe</w:t>
      </w:r>
    </w:p>
    <w:p w:rsidR="00B2492E" w:rsidRDefault="00CB345F">
      <w:pPr>
        <w:pStyle w:val="Tekstpodstawowy"/>
        <w:numPr>
          <w:ilvl w:val="1"/>
          <w:numId w:val="2"/>
        </w:numPr>
        <w:tabs>
          <w:tab w:val="left" w:pos="284"/>
        </w:tabs>
        <w:spacing w:after="0" w:line="360" w:lineRule="auto"/>
        <w:ind w:left="284"/>
        <w:rPr>
          <w:rFonts w:ascii="Verdana" w:hAnsi="Verdana"/>
          <w:iCs/>
          <w:color w:val="000000" w:themeColor="text1"/>
          <w:sz w:val="18"/>
          <w:szCs w:val="18"/>
        </w:rPr>
      </w:pPr>
      <w:r>
        <w:rPr>
          <w:rFonts w:ascii="Verdana" w:hAnsi="Verdana"/>
          <w:iCs/>
          <w:color w:val="000000" w:themeColor="text1"/>
          <w:sz w:val="18"/>
          <w:szCs w:val="18"/>
        </w:rPr>
        <w:t>W sprawach nieuregulowanych niniejszą umową mają zastosowanie przepisy:</w:t>
      </w:r>
    </w:p>
    <w:p w:rsidR="00B2492E" w:rsidRDefault="00CB345F">
      <w:pPr>
        <w:pStyle w:val="Tekstpodstawowy"/>
        <w:numPr>
          <w:ilvl w:val="0"/>
          <w:numId w:val="22"/>
        </w:numPr>
        <w:spacing w:after="0" w:line="360" w:lineRule="auto"/>
        <w:ind w:left="567" w:hanging="283"/>
        <w:rPr>
          <w:rFonts w:ascii="Verdana" w:hAnsi="Verdana"/>
          <w:iCs/>
          <w:color w:val="000000" w:themeColor="text1"/>
          <w:sz w:val="18"/>
          <w:szCs w:val="18"/>
        </w:rPr>
      </w:pPr>
      <w:r>
        <w:rPr>
          <w:rFonts w:ascii="Verdana" w:hAnsi="Verdana"/>
          <w:iCs/>
          <w:color w:val="000000" w:themeColor="text1"/>
          <w:sz w:val="18"/>
          <w:szCs w:val="18"/>
        </w:rPr>
        <w:t>Kodeksu cywilnego, w tym przepisy dotyczące umowy o roboty budowlane,</w:t>
      </w:r>
    </w:p>
    <w:p w:rsidR="00B2492E" w:rsidRDefault="00CB345F">
      <w:pPr>
        <w:pStyle w:val="Tekstpodstawowy"/>
        <w:numPr>
          <w:ilvl w:val="0"/>
          <w:numId w:val="22"/>
        </w:numPr>
        <w:spacing w:after="0" w:line="360" w:lineRule="auto"/>
        <w:ind w:left="567" w:hanging="283"/>
        <w:jc w:val="both"/>
        <w:rPr>
          <w:rFonts w:ascii="Verdana" w:hAnsi="Verdana"/>
          <w:iCs/>
          <w:color w:val="000000" w:themeColor="text1"/>
          <w:sz w:val="18"/>
          <w:szCs w:val="18"/>
        </w:rPr>
      </w:pPr>
      <w:r>
        <w:rPr>
          <w:rFonts w:ascii="Verdana" w:hAnsi="Verdana" w:cs="Arial"/>
          <w:iCs/>
          <w:color w:val="000000" w:themeColor="text1"/>
          <w:sz w:val="18"/>
          <w:szCs w:val="18"/>
        </w:rPr>
        <w:t>ustawy z dnia 29 stycznia 2004 r. Prawo zamówień publicznych (</w:t>
      </w:r>
      <w:proofErr w:type="spellStart"/>
      <w:r>
        <w:rPr>
          <w:rFonts w:ascii="Verdana" w:hAnsi="Verdana" w:cs="Arial"/>
          <w:iCs/>
          <w:color w:val="000000" w:themeColor="text1"/>
          <w:sz w:val="18"/>
          <w:szCs w:val="18"/>
        </w:rPr>
        <w:t>Dz.U</w:t>
      </w:r>
      <w:proofErr w:type="spellEnd"/>
      <w:r>
        <w:rPr>
          <w:rFonts w:ascii="Verdana" w:hAnsi="Verdana" w:cs="Arial"/>
          <w:iCs/>
          <w:color w:val="000000" w:themeColor="text1"/>
          <w:sz w:val="18"/>
          <w:szCs w:val="18"/>
        </w:rPr>
        <w:t>. z 2019 r. poz. 1843 z </w:t>
      </w:r>
      <w:proofErr w:type="spellStart"/>
      <w:r>
        <w:rPr>
          <w:rFonts w:ascii="Verdana" w:hAnsi="Verdana" w:cs="Arial"/>
          <w:iCs/>
          <w:color w:val="000000" w:themeColor="text1"/>
          <w:sz w:val="18"/>
          <w:szCs w:val="18"/>
        </w:rPr>
        <w:t>późn</w:t>
      </w:r>
      <w:proofErr w:type="spellEnd"/>
      <w:r>
        <w:rPr>
          <w:rFonts w:ascii="Verdana" w:hAnsi="Verdana" w:cs="Arial"/>
          <w:iCs/>
          <w:color w:val="000000" w:themeColor="text1"/>
          <w:sz w:val="18"/>
          <w:szCs w:val="18"/>
        </w:rPr>
        <w:t xml:space="preserve">. zm.) </w:t>
      </w:r>
      <w:r>
        <w:rPr>
          <w:rFonts w:ascii="Verdana" w:hAnsi="Verdana"/>
          <w:iCs/>
          <w:color w:val="000000" w:themeColor="text1"/>
          <w:sz w:val="18"/>
          <w:szCs w:val="18"/>
        </w:rPr>
        <w:t>oraz przepisy wykonawcze wydane na jej podstawie,</w:t>
      </w:r>
    </w:p>
    <w:p w:rsidR="00B2492E" w:rsidRDefault="00CB345F">
      <w:pPr>
        <w:pStyle w:val="Tekstpodstawowy"/>
        <w:numPr>
          <w:ilvl w:val="0"/>
          <w:numId w:val="22"/>
        </w:numPr>
        <w:spacing w:after="0" w:line="360" w:lineRule="auto"/>
        <w:ind w:left="567" w:hanging="283"/>
        <w:rPr>
          <w:rFonts w:ascii="Verdana" w:hAnsi="Verdana"/>
          <w:color w:val="000000" w:themeColor="text1"/>
          <w:sz w:val="18"/>
          <w:szCs w:val="18"/>
        </w:rPr>
      </w:pPr>
      <w:r>
        <w:rPr>
          <w:rFonts w:ascii="Verdana" w:hAnsi="Verdana"/>
          <w:iCs/>
          <w:color w:val="000000" w:themeColor="text1"/>
          <w:sz w:val="18"/>
          <w:szCs w:val="18"/>
        </w:rPr>
        <w:t>ustawy z dnia 7 lipca 1994 r. Prawo budowlane (</w:t>
      </w:r>
      <w:proofErr w:type="spellStart"/>
      <w:r>
        <w:rPr>
          <w:rFonts w:ascii="Verdana" w:hAnsi="Verdana"/>
          <w:iCs/>
          <w:color w:val="000000" w:themeColor="text1"/>
          <w:sz w:val="18"/>
          <w:szCs w:val="18"/>
        </w:rPr>
        <w:t>Dz.U</w:t>
      </w:r>
      <w:proofErr w:type="spellEnd"/>
      <w:r>
        <w:rPr>
          <w:rFonts w:ascii="Verdana" w:hAnsi="Verdana"/>
          <w:iCs/>
          <w:color w:val="000000" w:themeColor="text1"/>
          <w:sz w:val="18"/>
          <w:szCs w:val="18"/>
        </w:rPr>
        <w:t>. z 2019 r. poz. 1815</w:t>
      </w:r>
      <w:r>
        <w:rPr>
          <w:rFonts w:ascii="Verdana" w:hAnsi="Verdana"/>
          <w:color w:val="000000" w:themeColor="text1"/>
          <w:sz w:val="18"/>
          <w:szCs w:val="18"/>
        </w:rPr>
        <w:t xml:space="preserve">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p>
    <w:p w:rsidR="00B2492E" w:rsidRDefault="00CB345F">
      <w:pPr>
        <w:pStyle w:val="Tekstpodstawowy"/>
        <w:numPr>
          <w:ilvl w:val="0"/>
          <w:numId w:val="22"/>
        </w:numPr>
        <w:spacing w:after="0" w:line="360" w:lineRule="auto"/>
        <w:ind w:left="567" w:hanging="283"/>
        <w:jc w:val="both"/>
        <w:rPr>
          <w:rFonts w:ascii="Verdana" w:hAnsi="Verdana"/>
          <w:color w:val="000000" w:themeColor="text1"/>
          <w:sz w:val="18"/>
          <w:szCs w:val="18"/>
        </w:rPr>
      </w:pPr>
      <w:r>
        <w:rPr>
          <w:rFonts w:ascii="Verdana" w:hAnsi="Verdana"/>
          <w:iCs/>
          <w:color w:val="000000" w:themeColor="text1"/>
          <w:sz w:val="18"/>
          <w:szCs w:val="18"/>
        </w:rPr>
        <w:t xml:space="preserve">ustawy z dnia 16 kwietnia 2004 r. o wyrobach budowlanych </w:t>
      </w:r>
      <w:r>
        <w:rPr>
          <w:rFonts w:ascii="Verdana" w:hAnsi="Verdana"/>
          <w:color w:val="000000" w:themeColor="text1"/>
          <w:sz w:val="18"/>
          <w:szCs w:val="18"/>
        </w:rPr>
        <w:t>(</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z 2019 r., poz. 266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xml:space="preserve">. zm.). </w:t>
      </w:r>
    </w:p>
    <w:p w:rsidR="00B2492E" w:rsidRDefault="00CB345F">
      <w:pPr>
        <w:pStyle w:val="Akapitzlist"/>
        <w:numPr>
          <w:ilvl w:val="1"/>
          <w:numId w:val="2"/>
        </w:numPr>
        <w:tabs>
          <w:tab w:val="left" w:pos="284"/>
        </w:tabs>
        <w:spacing w:after="0" w:line="360" w:lineRule="auto"/>
        <w:ind w:left="284" w:hanging="284"/>
        <w:jc w:val="both"/>
        <w:rPr>
          <w:rFonts w:ascii="Verdana" w:eastAsia="Tahoma" w:hAnsi="Verdana" w:cs="Arial"/>
          <w:color w:val="000000" w:themeColor="text1"/>
          <w:sz w:val="18"/>
          <w:szCs w:val="18"/>
          <w:lang w:eastAsia="pl-PL" w:bidi="pl-PL"/>
        </w:rPr>
      </w:pPr>
      <w:r>
        <w:rPr>
          <w:rFonts w:ascii="Verdana" w:eastAsia="Tahoma" w:hAnsi="Verdana" w:cs="Arial"/>
          <w:color w:val="000000" w:themeColor="text1"/>
          <w:sz w:val="18"/>
          <w:szCs w:val="18"/>
          <w:lang w:eastAsia="pl-PL" w:bidi="pl-PL"/>
        </w:rPr>
        <w:t>Zmiana lub uzupełnienie postanowień niniejszej umowy może nastąpić za zgodą Stron wyrażoną w formie pisemnej pod rygorem nieważności.</w:t>
      </w:r>
    </w:p>
    <w:p w:rsidR="00B2492E" w:rsidRDefault="00CB345F">
      <w:pPr>
        <w:numPr>
          <w:ilvl w:val="1"/>
          <w:numId w:val="2"/>
        </w:numPr>
        <w:tabs>
          <w:tab w:val="left" w:pos="284"/>
        </w:tabs>
        <w:spacing w:line="360" w:lineRule="auto"/>
        <w:ind w:left="284"/>
        <w:jc w:val="both"/>
        <w:rPr>
          <w:rFonts w:ascii="Verdana" w:hAnsi="Verdana" w:cs="Arial"/>
          <w:color w:val="000000" w:themeColor="text1"/>
          <w:sz w:val="18"/>
          <w:szCs w:val="18"/>
        </w:rPr>
      </w:pPr>
      <w:r>
        <w:rPr>
          <w:rFonts w:ascii="Verdana" w:hAnsi="Verdana" w:cs="Arial"/>
          <w:color w:val="000000" w:themeColor="text1"/>
          <w:sz w:val="18"/>
          <w:szCs w:val="18"/>
        </w:rPr>
        <w:t>Wszystkie spory wynikające na tle wykonania niniejszej umowy, które nie mogą być rozstrzygnięte polubownie będą rozpatrywane przez sąd powszechny właściwy dla siedziby Zamawiającego.</w:t>
      </w:r>
    </w:p>
    <w:p w:rsidR="00B2492E" w:rsidRDefault="00CB345F">
      <w:pPr>
        <w:numPr>
          <w:ilvl w:val="1"/>
          <w:numId w:val="2"/>
        </w:numPr>
        <w:tabs>
          <w:tab w:val="left" w:pos="284"/>
        </w:tabs>
        <w:spacing w:line="360" w:lineRule="auto"/>
        <w:ind w:left="284"/>
        <w:jc w:val="both"/>
        <w:rPr>
          <w:rFonts w:ascii="Verdana" w:hAnsi="Verdana" w:cs="Arial"/>
          <w:iCs/>
          <w:color w:val="000000" w:themeColor="text1"/>
          <w:sz w:val="18"/>
          <w:szCs w:val="18"/>
        </w:rPr>
      </w:pPr>
      <w:r>
        <w:rPr>
          <w:rFonts w:ascii="Verdana" w:hAnsi="Verdana" w:cs="Arial"/>
          <w:iCs/>
          <w:color w:val="000000" w:themeColor="text1"/>
          <w:sz w:val="18"/>
          <w:szCs w:val="18"/>
        </w:rPr>
        <w:t>Umowę sporządzono w czterech jednobrzmiących egzemplarzach, trzy egzemplarze dla Zamawiającego, jeden egzemplarz dla Wykonawcy.</w:t>
      </w:r>
    </w:p>
    <w:p w:rsidR="00B2492E" w:rsidRDefault="00CB345F">
      <w:pPr>
        <w:pStyle w:val="WW-Tekstpodstawowywcity2"/>
        <w:tabs>
          <w:tab w:val="left" w:pos="0"/>
        </w:tabs>
        <w:spacing w:line="360" w:lineRule="auto"/>
        <w:ind w:left="0" w:firstLine="0"/>
        <w:rPr>
          <w:rFonts w:ascii="Verdana" w:hAnsi="Verdana"/>
          <w:iCs/>
          <w:color w:val="000000" w:themeColor="text1"/>
          <w:sz w:val="16"/>
          <w:szCs w:val="16"/>
        </w:rPr>
      </w:pPr>
      <w:r>
        <w:rPr>
          <w:rFonts w:ascii="Verdana" w:hAnsi="Verdana"/>
          <w:color w:val="000000" w:themeColor="text1"/>
          <w:sz w:val="18"/>
          <w:szCs w:val="18"/>
        </w:rPr>
        <w:t>ZAMAWIAJĄCY:                                                                                            WYKONAWCA:</w:t>
      </w:r>
    </w:p>
    <w:p w:rsidR="006A5477" w:rsidRDefault="006A5477" w:rsidP="006A5477">
      <w:pPr>
        <w:pStyle w:val="WW-Tekstpodstawowywcity2"/>
        <w:ind w:left="0" w:firstLine="0"/>
        <w:rPr>
          <w:rFonts w:ascii="Verdana" w:hAnsi="Verdana"/>
          <w:iCs/>
          <w:color w:val="000000" w:themeColor="text1"/>
          <w:sz w:val="16"/>
          <w:szCs w:val="16"/>
        </w:rPr>
      </w:pPr>
    </w:p>
    <w:p w:rsidR="006A5477" w:rsidRDefault="006A5477" w:rsidP="006A5477">
      <w:pPr>
        <w:pStyle w:val="WW-Tekstpodstawowywcity2"/>
        <w:ind w:left="0" w:firstLine="0"/>
        <w:rPr>
          <w:rFonts w:ascii="Verdana" w:hAnsi="Verdana"/>
          <w:iCs/>
          <w:color w:val="000000" w:themeColor="text1"/>
          <w:sz w:val="16"/>
          <w:szCs w:val="16"/>
        </w:rPr>
      </w:pPr>
    </w:p>
    <w:p w:rsidR="00B2492E" w:rsidRPr="007E02C8" w:rsidRDefault="00CB345F" w:rsidP="007E02C8">
      <w:pPr>
        <w:pStyle w:val="WW-Tekstpodstawowywcity2"/>
        <w:ind w:left="-142" w:firstLine="142"/>
        <w:rPr>
          <w:rFonts w:ascii="Verdana" w:hAnsi="Verdana"/>
          <w:iCs/>
          <w:color w:val="000000" w:themeColor="text1"/>
          <w:sz w:val="14"/>
          <w:szCs w:val="14"/>
        </w:rPr>
      </w:pPr>
      <w:r w:rsidRPr="007E02C8">
        <w:rPr>
          <w:rFonts w:ascii="Verdana" w:hAnsi="Verdana"/>
          <w:iCs/>
          <w:color w:val="000000" w:themeColor="text1"/>
          <w:sz w:val="14"/>
          <w:szCs w:val="14"/>
        </w:rPr>
        <w:t xml:space="preserve">Sporządził: P. Wojnowski, </w:t>
      </w:r>
      <w:proofErr w:type="spellStart"/>
      <w:r w:rsidRPr="007E02C8">
        <w:rPr>
          <w:rFonts w:ascii="Verdana" w:hAnsi="Verdana"/>
          <w:iCs/>
          <w:color w:val="000000" w:themeColor="text1"/>
          <w:sz w:val="14"/>
          <w:szCs w:val="14"/>
        </w:rPr>
        <w:t>A.Sobusiak</w:t>
      </w:r>
      <w:proofErr w:type="spellEnd"/>
    </w:p>
    <w:p w:rsidR="00B2492E" w:rsidRPr="007E02C8" w:rsidRDefault="006A5477" w:rsidP="006A5477">
      <w:pPr>
        <w:pStyle w:val="WW-Tekstpodstawowywcity2"/>
        <w:ind w:left="0" w:hanging="142"/>
        <w:rPr>
          <w:sz w:val="14"/>
          <w:szCs w:val="14"/>
        </w:rPr>
      </w:pPr>
      <w:r w:rsidRPr="007E02C8">
        <w:rPr>
          <w:rFonts w:ascii="Verdana" w:hAnsi="Verdana"/>
          <w:iCs/>
          <w:color w:val="000000" w:themeColor="text1"/>
          <w:sz w:val="14"/>
          <w:szCs w:val="14"/>
        </w:rPr>
        <w:t xml:space="preserve">  </w:t>
      </w:r>
      <w:r w:rsidR="00CB345F" w:rsidRPr="007E02C8">
        <w:rPr>
          <w:rFonts w:ascii="Verdana" w:hAnsi="Verdana"/>
          <w:iCs/>
          <w:color w:val="000000" w:themeColor="text1"/>
          <w:sz w:val="14"/>
          <w:szCs w:val="14"/>
        </w:rPr>
        <w:t>Sprawdził</w:t>
      </w:r>
      <w:r w:rsidR="007E02C8">
        <w:rPr>
          <w:rFonts w:ascii="Verdana" w:hAnsi="Verdana"/>
          <w:iCs/>
          <w:color w:val="000000" w:themeColor="text1"/>
          <w:sz w:val="14"/>
          <w:szCs w:val="14"/>
        </w:rPr>
        <w:t>:</w:t>
      </w:r>
    </w:p>
    <w:sectPr w:rsidR="00B2492E" w:rsidRPr="007E02C8" w:rsidSect="00CB345F">
      <w:headerReference w:type="default" r:id="rId13"/>
      <w:footerReference w:type="default" r:id="rId14"/>
      <w:pgSz w:w="11906" w:h="16838"/>
      <w:pgMar w:top="1134" w:right="1134" w:bottom="686" w:left="1753" w:header="0" w:footer="308" w:gutter="0"/>
      <w:cols w:space="708"/>
      <w:formProt w:val="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E1" w:rsidRDefault="005F7AE1">
      <w:r>
        <w:separator/>
      </w:r>
    </w:p>
  </w:endnote>
  <w:endnote w:type="continuationSeparator" w:id="0">
    <w:p w:rsidR="005F7AE1" w:rsidRDefault="005F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780939"/>
      <w:docPartObj>
        <w:docPartGallery w:val="Page Numbers (Bottom of Page)"/>
        <w:docPartUnique/>
      </w:docPartObj>
    </w:sdtPr>
    <w:sdtContent>
      <w:p w:rsidR="005F7AE1" w:rsidRDefault="005F7AE1">
        <w:pPr>
          <w:pStyle w:val="Stopka"/>
          <w:jc w:val="right"/>
        </w:pPr>
        <w:r>
          <w:fldChar w:fldCharType="begin"/>
        </w:r>
        <w:r>
          <w:instrText>PAGE</w:instrText>
        </w:r>
        <w:r>
          <w:fldChar w:fldCharType="separate"/>
        </w:r>
        <w:r w:rsidR="006E343E">
          <w:rPr>
            <w:noProof/>
          </w:rPr>
          <w:t>1</w:t>
        </w:r>
        <w:r>
          <w:fldChar w:fldCharType="end"/>
        </w:r>
      </w:p>
    </w:sdtContent>
  </w:sdt>
  <w:p w:rsidR="005F7AE1" w:rsidRDefault="005F7AE1">
    <w:pPr>
      <w:pStyle w:val="Stopk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E1" w:rsidRDefault="005F7AE1">
      <w:r>
        <w:separator/>
      </w:r>
    </w:p>
  </w:footnote>
  <w:footnote w:type="continuationSeparator" w:id="0">
    <w:p w:rsidR="005F7AE1" w:rsidRDefault="005F7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AE1" w:rsidRDefault="005F7AE1">
    <w:pPr>
      <w:pStyle w:val="Nagwek"/>
    </w:pPr>
    <w:r>
      <w:rPr>
        <w:noProof/>
        <w:lang w:bidi="ar-SA"/>
      </w:rPr>
      <w:drawing>
        <wp:anchor distT="0" distB="0" distL="114300" distR="114300" simplePos="0" relativeHeight="251658240" behindDoc="1" locked="0" layoutInCell="1" allowOverlap="1" wp14:anchorId="2403E212" wp14:editId="4404A208">
          <wp:simplePos x="0" y="0"/>
          <wp:positionH relativeFrom="column">
            <wp:posOffset>-656590</wp:posOffset>
          </wp:positionH>
          <wp:positionV relativeFrom="paragraph">
            <wp:posOffset>-191053</wp:posOffset>
          </wp:positionV>
          <wp:extent cx="6670675" cy="1117600"/>
          <wp:effectExtent l="0" t="0" r="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0675"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69E065C"/>
    <w:multiLevelType w:val="multilevel"/>
    <w:tmpl w:val="3D2E8426"/>
    <w:lvl w:ilvl="0">
      <w:start w:val="1"/>
      <w:numFmt w:val="lowerLetter"/>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071C7890"/>
    <w:multiLevelType w:val="multilevel"/>
    <w:tmpl w:val="D84C5A06"/>
    <w:lvl w:ilvl="0">
      <w:start w:val="1"/>
      <w:numFmt w:val="decimal"/>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DA7DEA"/>
    <w:multiLevelType w:val="multilevel"/>
    <w:tmpl w:val="AF223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7D2E80"/>
    <w:multiLevelType w:val="multilevel"/>
    <w:tmpl w:val="504E4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B539C9"/>
    <w:multiLevelType w:val="multilevel"/>
    <w:tmpl w:val="3AA89C8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1E4607A6"/>
    <w:multiLevelType w:val="multilevel"/>
    <w:tmpl w:val="5AFCCD7A"/>
    <w:lvl w:ilvl="0">
      <w:start w:val="1"/>
      <w:numFmt w:val="lowerLetter"/>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22"/>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nsid w:val="1FCD4516"/>
    <w:multiLevelType w:val="multilevel"/>
    <w:tmpl w:val="1D023146"/>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decimal"/>
      <w:lvlText w:val="%2)"/>
      <w:lvlJc w:val="left"/>
      <w:pPr>
        <w:tabs>
          <w:tab w:val="num" w:pos="1440"/>
        </w:tabs>
        <w:ind w:left="1440" w:hanging="360"/>
      </w:pPr>
      <w:rPr>
        <w:b w:val="0"/>
        <w:strike w:val="0"/>
        <w:dstrike w:val="0"/>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21B0057D"/>
    <w:multiLevelType w:val="multilevel"/>
    <w:tmpl w:val="695EA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E147EA"/>
    <w:multiLevelType w:val="multilevel"/>
    <w:tmpl w:val="4DCCFC94"/>
    <w:lvl w:ilvl="0">
      <w:start w:val="1"/>
      <w:numFmt w:val="decimal"/>
      <w:lvlText w:val="%1."/>
      <w:lvlJc w:val="left"/>
      <w:pPr>
        <w:tabs>
          <w:tab w:val="num" w:pos="283"/>
        </w:tabs>
        <w:ind w:left="283" w:hanging="283"/>
      </w:pPr>
      <w:rPr>
        <w:rFonts w:ascii="Verdana" w:hAnsi="Verdana"/>
        <w:b/>
        <w:sz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24993184"/>
    <w:multiLevelType w:val="multilevel"/>
    <w:tmpl w:val="A5BC9664"/>
    <w:lvl w:ilvl="0">
      <w:start w:val="1"/>
      <w:numFmt w:val="decimal"/>
      <w:lvlText w:val="%1."/>
      <w:lvlJc w:val="left"/>
      <w:pPr>
        <w:tabs>
          <w:tab w:val="num" w:pos="360"/>
        </w:tabs>
        <w:ind w:left="360" w:hanging="360"/>
      </w:pPr>
      <w:rPr>
        <w:rFonts w:ascii="Verdana" w:hAnsi="Verdana"/>
        <w:color w:val="00000A"/>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279B24B4"/>
    <w:multiLevelType w:val="multilevel"/>
    <w:tmpl w:val="A82AE866"/>
    <w:lvl w:ilvl="0">
      <w:start w:val="1"/>
      <w:numFmt w:val="lowerLetter"/>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2AE14216"/>
    <w:multiLevelType w:val="multilevel"/>
    <w:tmpl w:val="132240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BEC2965"/>
    <w:multiLevelType w:val="multilevel"/>
    <w:tmpl w:val="9A1A54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BA6372"/>
    <w:multiLevelType w:val="multilevel"/>
    <w:tmpl w:val="98B26BCA"/>
    <w:lvl w:ilvl="0">
      <w:start w:val="1"/>
      <w:numFmt w:val="lowerLetter"/>
      <w:lvlText w:val="%1)"/>
      <w:lvlJc w:val="left"/>
      <w:pPr>
        <w:tabs>
          <w:tab w:val="num" w:pos="992"/>
        </w:tabs>
        <w:ind w:left="992" w:hanging="283"/>
      </w:pPr>
    </w:lvl>
    <w:lvl w:ilvl="1">
      <w:start w:val="1"/>
      <w:numFmt w:val="lowerLetter"/>
      <w:lvlText w:val="%2)"/>
      <w:lvlJc w:val="left"/>
      <w:pPr>
        <w:tabs>
          <w:tab w:val="num" w:pos="1276"/>
        </w:tabs>
        <w:ind w:left="1276" w:hanging="283"/>
      </w:pPr>
    </w:lvl>
    <w:lvl w:ilvl="2">
      <w:start w:val="1"/>
      <w:numFmt w:val="lowerLetter"/>
      <w:lvlText w:val="%3)"/>
      <w:lvlJc w:val="left"/>
      <w:pPr>
        <w:tabs>
          <w:tab w:val="num" w:pos="1559"/>
        </w:tabs>
        <w:ind w:left="1559" w:hanging="283"/>
      </w:pPr>
    </w:lvl>
    <w:lvl w:ilvl="3">
      <w:start w:val="1"/>
      <w:numFmt w:val="lowerLetter"/>
      <w:lvlText w:val="%4)"/>
      <w:lvlJc w:val="left"/>
      <w:pPr>
        <w:tabs>
          <w:tab w:val="num" w:pos="1843"/>
        </w:tabs>
        <w:ind w:left="1843" w:hanging="283"/>
      </w:pPr>
    </w:lvl>
    <w:lvl w:ilvl="4">
      <w:start w:val="1"/>
      <w:numFmt w:val="lowerLetter"/>
      <w:lvlText w:val="%5)"/>
      <w:lvlJc w:val="left"/>
      <w:pPr>
        <w:tabs>
          <w:tab w:val="num" w:pos="2126"/>
        </w:tabs>
        <w:ind w:left="2126" w:hanging="283"/>
      </w:pPr>
    </w:lvl>
    <w:lvl w:ilvl="5">
      <w:start w:val="1"/>
      <w:numFmt w:val="lowerLetter"/>
      <w:lvlText w:val="%6)"/>
      <w:lvlJc w:val="left"/>
      <w:pPr>
        <w:tabs>
          <w:tab w:val="num" w:pos="2410"/>
        </w:tabs>
        <w:ind w:left="2410" w:hanging="283"/>
      </w:pPr>
    </w:lvl>
    <w:lvl w:ilvl="6">
      <w:start w:val="1"/>
      <w:numFmt w:val="lowerLetter"/>
      <w:lvlText w:val="%7)"/>
      <w:lvlJc w:val="left"/>
      <w:pPr>
        <w:tabs>
          <w:tab w:val="num" w:pos="2693"/>
        </w:tabs>
        <w:ind w:left="2693" w:hanging="283"/>
      </w:pPr>
    </w:lvl>
    <w:lvl w:ilvl="7">
      <w:start w:val="1"/>
      <w:numFmt w:val="lowerLetter"/>
      <w:lvlText w:val="%8)"/>
      <w:lvlJc w:val="left"/>
      <w:pPr>
        <w:tabs>
          <w:tab w:val="num" w:pos="2977"/>
        </w:tabs>
        <w:ind w:left="2977" w:hanging="283"/>
      </w:pPr>
    </w:lvl>
    <w:lvl w:ilvl="8">
      <w:start w:val="1"/>
      <w:numFmt w:val="lowerLetter"/>
      <w:lvlText w:val="%9)"/>
      <w:lvlJc w:val="left"/>
      <w:pPr>
        <w:tabs>
          <w:tab w:val="num" w:pos="3260"/>
        </w:tabs>
        <w:ind w:left="3260" w:hanging="283"/>
      </w:pPr>
    </w:lvl>
  </w:abstractNum>
  <w:abstractNum w:abstractNumId="16">
    <w:nsid w:val="361D2F99"/>
    <w:multiLevelType w:val="multilevel"/>
    <w:tmpl w:val="6804E992"/>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3B8B0908"/>
    <w:multiLevelType w:val="multilevel"/>
    <w:tmpl w:val="59AEC674"/>
    <w:lvl w:ilvl="0">
      <w:start w:val="1"/>
      <w:numFmt w:val="decimal"/>
      <w:lvlText w:val="%1."/>
      <w:lvlJc w:val="left"/>
      <w:pPr>
        <w:tabs>
          <w:tab w:val="num" w:pos="705"/>
        </w:tabs>
        <w:ind w:left="705" w:hanging="705"/>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DEB1313"/>
    <w:multiLevelType w:val="multilevel"/>
    <w:tmpl w:val="C4B6F39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4064744B"/>
    <w:multiLevelType w:val="multilevel"/>
    <w:tmpl w:val="7FFA1CA2"/>
    <w:lvl w:ilvl="0">
      <w:start w:val="1"/>
      <w:numFmt w:val="decimal"/>
      <w:lvlText w:val="%1)"/>
      <w:lvlJc w:val="left"/>
      <w:pPr>
        <w:ind w:left="644" w:hanging="360"/>
      </w:pPr>
      <w:rPr>
        <w:rFonts w:ascii="Verdana" w:hAnsi="Verdana"/>
        <w:b/>
        <w:strike w:val="0"/>
        <w:dstrike w:val="0"/>
        <w:sz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44A2480A"/>
    <w:multiLevelType w:val="multilevel"/>
    <w:tmpl w:val="B8B81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CC3187"/>
    <w:multiLevelType w:val="multilevel"/>
    <w:tmpl w:val="A372B61E"/>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22">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774526"/>
    <w:multiLevelType w:val="multilevel"/>
    <w:tmpl w:val="0CC894E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rPr>
        <w:b w:val="0"/>
        <w:strike w:val="0"/>
        <w:dstrike w:val="0"/>
      </w:r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4E764412"/>
    <w:multiLevelType w:val="multilevel"/>
    <w:tmpl w:val="38A8E0F2"/>
    <w:lvl w:ilvl="0">
      <w:start w:val="1"/>
      <w:numFmt w:val="decimal"/>
      <w:lvlText w:val="%1."/>
      <w:lvlJc w:val="left"/>
      <w:pPr>
        <w:tabs>
          <w:tab w:val="num" w:pos="360"/>
        </w:tabs>
        <w:ind w:left="360" w:hanging="360"/>
      </w:pPr>
      <w:rPr>
        <w:rFonts w:ascii="Verdana" w:hAnsi="Verdana"/>
        <w:b w:val="0"/>
        <w:strike w:val="0"/>
        <w:dstrike w:val="0"/>
        <w:color w:val="00000A"/>
        <w:sz w:val="18"/>
        <w:szCs w:val="18"/>
      </w:rPr>
    </w:lvl>
    <w:lvl w:ilvl="1">
      <w:start w:val="1"/>
      <w:numFmt w:val="decimal"/>
      <w:lvlText w:val="%2)"/>
      <w:lvlJc w:val="left"/>
      <w:pPr>
        <w:tabs>
          <w:tab w:val="num" w:pos="1222"/>
        </w:tabs>
        <w:ind w:left="1222" w:hanging="360"/>
      </w:pPr>
      <w:rPr>
        <w:rFonts w:eastAsia="Times New Roman" w:cs="Arial"/>
        <w:b w:val="0"/>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5">
    <w:nsid w:val="51D94013"/>
    <w:multiLevelType w:val="multilevel"/>
    <w:tmpl w:val="2D30027A"/>
    <w:lvl w:ilvl="0">
      <w:start w:val="1"/>
      <w:numFmt w:val="lowerLetter"/>
      <w:lvlText w:val="%1)"/>
      <w:lvlJc w:val="left"/>
      <w:pPr>
        <w:ind w:left="1080" w:hanging="360"/>
      </w:pPr>
      <w:rPr>
        <w:rFonts w:ascii="Verdana" w:hAnsi="Verdana"/>
        <w:strike w:val="0"/>
        <w:color w:val="00000A"/>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53D60E16"/>
    <w:multiLevelType w:val="multilevel"/>
    <w:tmpl w:val="3EAE0274"/>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5B414F4"/>
    <w:multiLevelType w:val="multilevel"/>
    <w:tmpl w:val="18AE3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8822CFD"/>
    <w:multiLevelType w:val="multilevel"/>
    <w:tmpl w:val="56C08A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A0E165A"/>
    <w:multiLevelType w:val="multilevel"/>
    <w:tmpl w:val="557E425A"/>
    <w:lvl w:ilvl="0">
      <w:start w:val="1"/>
      <w:numFmt w:val="decimal"/>
      <w:lvlText w:val="%1)"/>
      <w:lvlJc w:val="left"/>
      <w:pPr>
        <w:tabs>
          <w:tab w:val="num" w:pos="566"/>
        </w:tabs>
        <w:ind w:left="339" w:hanging="11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C962404"/>
    <w:multiLevelType w:val="multilevel"/>
    <w:tmpl w:val="DEDE99C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nsid w:val="6540231A"/>
    <w:multiLevelType w:val="multilevel"/>
    <w:tmpl w:val="C316CF32"/>
    <w:lvl w:ilvl="0">
      <w:start w:val="1"/>
      <w:numFmt w:val="decimal"/>
      <w:lvlText w:val="%1."/>
      <w:lvlJc w:val="left"/>
      <w:pPr>
        <w:tabs>
          <w:tab w:val="num" w:pos="705"/>
        </w:tabs>
        <w:ind w:left="705" w:hanging="705"/>
      </w:pPr>
      <w:rPr>
        <w:rFonts w:ascii="Verdana" w:hAnsi="Verdana"/>
        <w:b w:val="0"/>
        <w:sz w:val="18"/>
      </w:rPr>
    </w:lvl>
    <w:lvl w:ilvl="1">
      <w:start w:val="1"/>
      <w:numFmt w:val="decimal"/>
      <w:lvlText w:val="%2)"/>
      <w:lvlJc w:val="left"/>
      <w:pPr>
        <w:tabs>
          <w:tab w:val="num" w:pos="1440"/>
        </w:tabs>
        <w:ind w:left="1440" w:hanging="360"/>
      </w:pPr>
      <w:rPr>
        <w:rFonts w:ascii="Verdana" w:hAnsi="Verdana"/>
        <w:b w:val="0"/>
        <w:color w:val="000000"/>
        <w:sz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65594AC2"/>
    <w:multiLevelType w:val="multilevel"/>
    <w:tmpl w:val="59EC079A"/>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65751C7"/>
    <w:multiLevelType w:val="multilevel"/>
    <w:tmpl w:val="07243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A906FA0"/>
    <w:multiLevelType w:val="multilevel"/>
    <w:tmpl w:val="1CA67C7C"/>
    <w:lvl w:ilvl="0">
      <w:start w:val="1"/>
      <w:numFmt w:val="decimal"/>
      <w:lvlText w:val="%1."/>
      <w:lvlJc w:val="left"/>
      <w:pPr>
        <w:tabs>
          <w:tab w:val="num" w:pos="705"/>
        </w:tabs>
        <w:ind w:left="705" w:hanging="705"/>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B655B40"/>
    <w:multiLevelType w:val="multilevel"/>
    <w:tmpl w:val="DF160DB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6">
    <w:nsid w:val="6FBA1419"/>
    <w:multiLevelType w:val="multilevel"/>
    <w:tmpl w:val="49C225F6"/>
    <w:lvl w:ilvl="0">
      <w:start w:val="6"/>
      <w:numFmt w:val="decimal"/>
      <w:lvlText w:val="%1."/>
      <w:lvlJc w:val="left"/>
      <w:pPr>
        <w:tabs>
          <w:tab w:val="num" w:pos="360"/>
        </w:tabs>
        <w:ind w:left="360" w:hanging="360"/>
      </w:pPr>
      <w:rPr>
        <w:rFonts w:ascii="Verdana" w:hAnsi="Verdana"/>
        <w:b w:val="0"/>
        <w:strike w:val="0"/>
        <w:dstrike w:val="0"/>
        <w:color w:val="00000A"/>
        <w:sz w:val="18"/>
      </w:rPr>
    </w:lvl>
    <w:lvl w:ilvl="1">
      <w:start w:val="1"/>
      <w:numFmt w:val="decimal"/>
      <w:lvlText w:val="%2)"/>
      <w:lvlJc w:val="left"/>
      <w:pPr>
        <w:tabs>
          <w:tab w:val="num" w:pos="1440"/>
        </w:tabs>
        <w:ind w:left="1440" w:hanging="360"/>
      </w:pPr>
      <w:rPr>
        <w:b w:val="0"/>
        <w:strike w:val="0"/>
        <w:dstrike w:val="0"/>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701A5F9D"/>
    <w:multiLevelType w:val="multilevel"/>
    <w:tmpl w:val="195AED1C"/>
    <w:lvl w:ilvl="0">
      <w:start w:val="1"/>
      <w:numFmt w:val="decimal"/>
      <w:lvlText w:val="%1)"/>
      <w:lvlJc w:val="left"/>
      <w:pPr>
        <w:tabs>
          <w:tab w:val="num" w:pos="720"/>
        </w:tabs>
        <w:ind w:left="720" w:hanging="360"/>
      </w:pPr>
      <w:rPr>
        <w:rFonts w:ascii="Verdana" w:hAnsi="Verdana"/>
        <w:b w:val="0"/>
        <w:strike w:val="0"/>
        <w:dstrike w:val="0"/>
        <w:color w:val="00000A"/>
        <w:sz w:val="18"/>
        <w:szCs w:val="18"/>
      </w:rPr>
    </w:lvl>
    <w:lvl w:ilvl="1">
      <w:start w:val="1"/>
      <w:numFmt w:val="decimal"/>
      <w:lvlText w:val="%2)"/>
      <w:lvlJc w:val="left"/>
      <w:pPr>
        <w:tabs>
          <w:tab w:val="num" w:pos="1800"/>
        </w:tabs>
        <w:ind w:left="1800" w:hanging="360"/>
      </w:pPr>
      <w:rPr>
        <w:b w:val="0"/>
        <w:strike w:val="0"/>
        <w:dstrike w:val="0"/>
        <w:color w:val="00000A"/>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8">
    <w:nsid w:val="711577CD"/>
    <w:multiLevelType w:val="multilevel"/>
    <w:tmpl w:val="75023B9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25B5B7C"/>
    <w:multiLevelType w:val="multilevel"/>
    <w:tmpl w:val="C0C4CE2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nsid w:val="756F7845"/>
    <w:multiLevelType w:val="multilevel"/>
    <w:tmpl w:val="89A27196"/>
    <w:lvl w:ilvl="0">
      <w:start w:val="1"/>
      <w:numFmt w:val="decimal"/>
      <w:lvlText w:val="%1."/>
      <w:lvlJc w:val="left"/>
      <w:pPr>
        <w:ind w:left="360" w:hanging="360"/>
      </w:pPr>
      <w:rPr>
        <w:rFonts w:ascii="Verdana" w:hAnsi="Verdana"/>
        <w:b/>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0372CF"/>
    <w:multiLevelType w:val="multilevel"/>
    <w:tmpl w:val="890AC1AC"/>
    <w:lvl w:ilvl="0">
      <w:start w:val="1"/>
      <w:numFmt w:val="decimal"/>
      <w:lvlText w:val="%1)"/>
      <w:lvlJc w:val="left"/>
      <w:pPr>
        <w:tabs>
          <w:tab w:val="num" w:pos="720"/>
        </w:tabs>
        <w:ind w:left="720" w:hanging="360"/>
      </w:pPr>
      <w:rPr>
        <w:rFonts w:ascii="Verdana" w:hAnsi="Verdana"/>
        <w:b w:val="0"/>
        <w:sz w:val="1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84F33FD"/>
    <w:multiLevelType w:val="multilevel"/>
    <w:tmpl w:val="628024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A6C505B"/>
    <w:multiLevelType w:val="multilevel"/>
    <w:tmpl w:val="152C78A6"/>
    <w:lvl w:ilvl="0">
      <w:start w:val="1"/>
      <w:numFmt w:val="decimal"/>
      <w:lvlText w:val="%1."/>
      <w:lvlJc w:val="left"/>
      <w:pPr>
        <w:ind w:left="360" w:hanging="360"/>
      </w:pPr>
      <w:rPr>
        <w:rFonts w:ascii="Verdana" w:hAnsi="Verdana"/>
        <w:strike w:val="0"/>
        <w:dstrike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35"/>
  </w:num>
  <w:num w:numId="3">
    <w:abstractNumId w:val="15"/>
  </w:num>
  <w:num w:numId="4">
    <w:abstractNumId w:val="21"/>
  </w:num>
  <w:num w:numId="5">
    <w:abstractNumId w:val="9"/>
  </w:num>
  <w:num w:numId="6">
    <w:abstractNumId w:val="17"/>
  </w:num>
  <w:num w:numId="7">
    <w:abstractNumId w:val="31"/>
  </w:num>
  <w:num w:numId="8">
    <w:abstractNumId w:val="13"/>
  </w:num>
  <w:num w:numId="9">
    <w:abstractNumId w:val="34"/>
  </w:num>
  <w:num w:numId="10">
    <w:abstractNumId w:val="7"/>
  </w:num>
  <w:num w:numId="11">
    <w:abstractNumId w:val="29"/>
  </w:num>
  <w:num w:numId="12">
    <w:abstractNumId w:val="43"/>
  </w:num>
  <w:num w:numId="13">
    <w:abstractNumId w:val="26"/>
  </w:num>
  <w:num w:numId="14">
    <w:abstractNumId w:val="24"/>
  </w:num>
  <w:num w:numId="15">
    <w:abstractNumId w:val="10"/>
  </w:num>
  <w:num w:numId="16">
    <w:abstractNumId w:val="2"/>
  </w:num>
  <w:num w:numId="17">
    <w:abstractNumId w:val="41"/>
  </w:num>
  <w:num w:numId="18">
    <w:abstractNumId w:val="19"/>
  </w:num>
  <w:num w:numId="19">
    <w:abstractNumId w:val="44"/>
  </w:num>
  <w:num w:numId="20">
    <w:abstractNumId w:val="40"/>
  </w:num>
  <w:num w:numId="21">
    <w:abstractNumId w:val="39"/>
  </w:num>
  <w:num w:numId="22">
    <w:abstractNumId w:val="30"/>
  </w:num>
  <w:num w:numId="23">
    <w:abstractNumId w:val="37"/>
  </w:num>
  <w:num w:numId="24">
    <w:abstractNumId w:val="16"/>
  </w:num>
  <w:num w:numId="25">
    <w:abstractNumId w:val="1"/>
  </w:num>
  <w:num w:numId="26">
    <w:abstractNumId w:val="11"/>
  </w:num>
  <w:num w:numId="27">
    <w:abstractNumId w:val="6"/>
  </w:num>
  <w:num w:numId="28">
    <w:abstractNumId w:val="12"/>
  </w:num>
  <w:num w:numId="29">
    <w:abstractNumId w:val="18"/>
  </w:num>
  <w:num w:numId="30">
    <w:abstractNumId w:val="4"/>
  </w:num>
  <w:num w:numId="31">
    <w:abstractNumId w:val="0"/>
  </w:num>
  <w:num w:numId="32">
    <w:abstractNumId w:val="42"/>
  </w:num>
  <w:num w:numId="33">
    <w:abstractNumId w:val="14"/>
  </w:num>
  <w:num w:numId="34">
    <w:abstractNumId w:val="5"/>
  </w:num>
  <w:num w:numId="35">
    <w:abstractNumId w:val="3"/>
  </w:num>
  <w:num w:numId="36">
    <w:abstractNumId w:val="27"/>
  </w:num>
  <w:num w:numId="37">
    <w:abstractNumId w:val="33"/>
  </w:num>
  <w:num w:numId="38">
    <w:abstractNumId w:val="25"/>
  </w:num>
  <w:num w:numId="39">
    <w:abstractNumId w:val="22"/>
  </w:num>
  <w:num w:numId="40">
    <w:abstractNumId w:val="32"/>
  </w:num>
  <w:num w:numId="41">
    <w:abstractNumId w:val="38"/>
  </w:num>
  <w:num w:numId="42">
    <w:abstractNumId w:val="20"/>
  </w:num>
  <w:num w:numId="43">
    <w:abstractNumId w:val="8"/>
  </w:num>
  <w:num w:numId="44">
    <w:abstractNumId w:val="3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2E"/>
    <w:rsid w:val="000363D1"/>
    <w:rsid w:val="0009216D"/>
    <w:rsid w:val="002174D8"/>
    <w:rsid w:val="00286A2E"/>
    <w:rsid w:val="00336B56"/>
    <w:rsid w:val="00512DBA"/>
    <w:rsid w:val="00532E04"/>
    <w:rsid w:val="005F7AE1"/>
    <w:rsid w:val="006A5477"/>
    <w:rsid w:val="006C0FD7"/>
    <w:rsid w:val="006E343E"/>
    <w:rsid w:val="00752BEB"/>
    <w:rsid w:val="007B5A62"/>
    <w:rsid w:val="007E02C8"/>
    <w:rsid w:val="00AC42BC"/>
    <w:rsid w:val="00B2492E"/>
    <w:rsid w:val="00CB345F"/>
    <w:rsid w:val="00CD5FB0"/>
    <w:rsid w:val="00CD7112"/>
    <w:rsid w:val="00CF5098"/>
    <w:rsid w:val="00DA4EE6"/>
    <w:rsid w:val="00EB1FFB"/>
    <w:rsid w:val="00F2326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qFormat/>
    <w:pPr>
      <w:keepNext/>
      <w:tabs>
        <w:tab w:val="left"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b w:val="0"/>
    </w:rPr>
  </w:style>
  <w:style w:type="character" w:customStyle="1" w:styleId="WW8Num11z0">
    <w:name w:val="WW8Num11z0"/>
    <w:qFormat/>
    <w:rPr>
      <w:rFonts w:ascii="Arial Narrow" w:hAnsi="Arial Narrow"/>
      <w:b w:val="0"/>
      <w:i/>
      <w:sz w:val="24"/>
      <w:szCs w:val="24"/>
    </w:rPr>
  </w:style>
  <w:style w:type="character" w:customStyle="1" w:styleId="WW8Num15z0">
    <w:name w:val="WW8Num15z0"/>
    <w:qFormat/>
    <w:rPr>
      <w:b w:val="0"/>
    </w:rPr>
  </w:style>
  <w:style w:type="character" w:customStyle="1" w:styleId="WW8Num16z0">
    <w:name w:val="WW8Num16z0"/>
    <w:qFormat/>
    <w:rPr>
      <w:b w:val="0"/>
    </w:rPr>
  </w:style>
  <w:style w:type="character" w:customStyle="1" w:styleId="WW8Num17z0">
    <w:name w:val="WW8Num17z0"/>
    <w:qFormat/>
    <w:rPr>
      <w:b w:val="0"/>
    </w:rPr>
  </w:style>
  <w:style w:type="character" w:customStyle="1" w:styleId="WW8Num20z0">
    <w:name w:val="WW8Num20z0"/>
    <w:qFormat/>
    <w:rPr>
      <w:b w:val="0"/>
    </w:rPr>
  </w:style>
  <w:style w:type="character" w:customStyle="1" w:styleId="WW8Num29z0">
    <w:name w:val="WW8Num29z0"/>
    <w:qFormat/>
    <w:rPr>
      <w:b w:val="0"/>
    </w:rPr>
  </w:style>
  <w:style w:type="character" w:customStyle="1" w:styleId="WW8Num31z0">
    <w:name w:val="WW8Num31z0"/>
    <w:qFormat/>
    <w:rPr>
      <w:b w:val="0"/>
    </w:rPr>
  </w:style>
  <w:style w:type="character" w:customStyle="1" w:styleId="WW8Num33z0">
    <w:name w:val="WW8Num33z0"/>
    <w:qFormat/>
    <w:rPr>
      <w:b w:val="0"/>
    </w:rPr>
  </w:style>
  <w:style w:type="character" w:customStyle="1" w:styleId="WW8Num36z0">
    <w:name w:val="WW8Num36z0"/>
    <w:qFormat/>
    <w:rPr>
      <w:b w:val="0"/>
    </w:rPr>
  </w:style>
  <w:style w:type="character" w:customStyle="1" w:styleId="WW8Num37z0">
    <w:name w:val="WW8Num37z0"/>
    <w:qFormat/>
    <w:rPr>
      <w:b w:val="0"/>
    </w:rPr>
  </w:style>
  <w:style w:type="character" w:customStyle="1" w:styleId="WW8Num38z0">
    <w:name w:val="WW8Num38z0"/>
    <w:qFormat/>
    <w:rPr>
      <w:b w:val="0"/>
    </w:rPr>
  </w:style>
  <w:style w:type="character" w:customStyle="1" w:styleId="WW8Num39z0">
    <w:name w:val="WW8Num39z0"/>
    <w:qFormat/>
    <w:rPr>
      <w:b w:val="0"/>
    </w:rPr>
  </w:style>
  <w:style w:type="character" w:customStyle="1" w:styleId="WW8Num40z0">
    <w:name w:val="WW8Num40z0"/>
    <w:qFormat/>
    <w:rPr>
      <w:b w:val="0"/>
    </w:rPr>
  </w:style>
  <w:style w:type="character" w:customStyle="1" w:styleId="WW8Num40z1">
    <w:name w:val="WW8Num40z1"/>
    <w:qFormat/>
    <w:rPr>
      <w:b w:val="0"/>
      <w:color w:val="000000"/>
    </w:rPr>
  </w:style>
  <w:style w:type="character" w:customStyle="1" w:styleId="WW8Num41z0">
    <w:name w:val="WW8Num41z0"/>
    <w:qFormat/>
    <w:rPr>
      <w:b w:val="0"/>
    </w:rPr>
  </w:style>
  <w:style w:type="character" w:customStyle="1" w:styleId="WW8Num44z0">
    <w:name w:val="WW8Num44z0"/>
    <w:qFormat/>
    <w:rPr>
      <w:b w:val="0"/>
    </w:rPr>
  </w:style>
  <w:style w:type="character" w:customStyle="1" w:styleId="WW8Num45z1">
    <w:name w:val="WW8Num45z1"/>
    <w:qFormat/>
    <w:rPr>
      <w:b w:val="0"/>
    </w:rPr>
  </w:style>
  <w:style w:type="character" w:customStyle="1" w:styleId="WW8Num46z0">
    <w:name w:val="WW8Num46z0"/>
    <w:qFormat/>
    <w:rPr>
      <w:b w:val="0"/>
    </w:rPr>
  </w:style>
  <w:style w:type="character" w:customStyle="1" w:styleId="WW8Num47z0">
    <w:name w:val="WW8Num47z0"/>
    <w:qFormat/>
    <w:rPr>
      <w:b w:val="0"/>
    </w:rPr>
  </w:style>
  <w:style w:type="character" w:customStyle="1" w:styleId="WW8Num48z0">
    <w:name w:val="WW8Num48z0"/>
    <w:qFormat/>
    <w:rPr>
      <w:b w:val="0"/>
    </w:rPr>
  </w:style>
  <w:style w:type="character" w:customStyle="1" w:styleId="WW8Num50z0">
    <w:name w:val="WW8Num50z0"/>
    <w:qFormat/>
    <w:rPr>
      <w:rFonts w:ascii="Arial Narrow" w:hAnsi="Arial Narrow"/>
      <w:b w:val="0"/>
      <w:i/>
      <w:color w:val="000000"/>
    </w:rPr>
  </w:style>
  <w:style w:type="character" w:customStyle="1" w:styleId="WW8Num50z1">
    <w:name w:val="WW8Num50z1"/>
    <w:qFormat/>
    <w:rPr>
      <w:b w:val="0"/>
    </w:rPr>
  </w:style>
  <w:style w:type="character" w:customStyle="1" w:styleId="WW8Num51z0">
    <w:name w:val="WW8Num51z0"/>
    <w:qFormat/>
    <w:rPr>
      <w:b w:val="0"/>
    </w:rPr>
  </w:style>
  <w:style w:type="character" w:customStyle="1" w:styleId="WW8Num52z1">
    <w:name w:val="WW8Num52z1"/>
    <w:qFormat/>
    <w:rPr>
      <w:b w:val="0"/>
    </w:rPr>
  </w:style>
  <w:style w:type="character" w:customStyle="1" w:styleId="WW8Num53z0">
    <w:name w:val="WW8Num53z0"/>
    <w:qFormat/>
    <w:rPr>
      <w:rFonts w:ascii="Arial Narrow" w:hAnsi="Arial Narrow"/>
      <w:i/>
    </w:rPr>
  </w:style>
  <w:style w:type="character" w:customStyle="1" w:styleId="WW8Num55z0">
    <w:name w:val="WW8Num55z0"/>
    <w:qFormat/>
    <w:rPr>
      <w:b w:val="0"/>
    </w:rPr>
  </w:style>
  <w:style w:type="character" w:customStyle="1" w:styleId="WW8Num56z0">
    <w:name w:val="WW8Num56z0"/>
    <w:qFormat/>
    <w:rPr>
      <w:b w:val="0"/>
    </w:rPr>
  </w:style>
  <w:style w:type="character" w:customStyle="1" w:styleId="WW8Num57z0">
    <w:name w:val="WW8Num57z0"/>
    <w:qFormat/>
    <w:rPr>
      <w:b w:val="0"/>
      <w:strike w:val="0"/>
      <w:dstrike w:val="0"/>
      <w:color w:val="00000A"/>
    </w:rPr>
  </w:style>
  <w:style w:type="character" w:customStyle="1" w:styleId="WW8Num58z0">
    <w:name w:val="WW8Num58z0"/>
    <w:qFormat/>
    <w:rPr>
      <w:b w:val="0"/>
    </w:rPr>
  </w:style>
  <w:style w:type="character" w:customStyle="1" w:styleId="WW8Num59z0">
    <w:name w:val="WW8Num59z0"/>
    <w:qFormat/>
    <w:rPr>
      <w:b w:val="0"/>
    </w:rPr>
  </w:style>
  <w:style w:type="character" w:customStyle="1" w:styleId="WW8Num59z1">
    <w:name w:val="WW8Num59z1"/>
    <w:qFormat/>
    <w:rPr>
      <w:b w:val="0"/>
      <w:strike w:val="0"/>
      <w:dstrike w:val="0"/>
      <w:color w:val="00000A"/>
    </w:rPr>
  </w:style>
  <w:style w:type="character" w:customStyle="1" w:styleId="WW8Num61z0">
    <w:name w:val="WW8Num61z0"/>
    <w:qFormat/>
    <w:rPr>
      <w:b w:val="0"/>
    </w:rPr>
  </w:style>
  <w:style w:type="character" w:customStyle="1" w:styleId="WW8Num64z0">
    <w:name w:val="WW8Num64z0"/>
    <w:qFormat/>
    <w:rPr>
      <w:b w:val="0"/>
    </w:rPr>
  </w:style>
  <w:style w:type="character" w:customStyle="1" w:styleId="WW8Num65z1">
    <w:name w:val="WW8Num65z1"/>
    <w:qFormat/>
    <w:rPr>
      <w:rFonts w:ascii="Times New Roman" w:eastAsia="Times New Roman" w:hAnsi="Times New Roman" w:cs="Times New Roman"/>
      <w:b w:val="0"/>
    </w:rPr>
  </w:style>
  <w:style w:type="character" w:customStyle="1" w:styleId="WW8Num66z0">
    <w:name w:val="WW8Num66z0"/>
    <w:qFormat/>
    <w:rPr>
      <w:b w:val="0"/>
    </w:rPr>
  </w:style>
  <w:style w:type="character" w:customStyle="1" w:styleId="WW8Num67z0">
    <w:name w:val="WW8Num67z0"/>
    <w:qFormat/>
    <w:rPr>
      <w:b w:val="0"/>
      <w:color w:val="00000A"/>
    </w:rPr>
  </w:style>
  <w:style w:type="character" w:customStyle="1" w:styleId="WW8Num68z0">
    <w:name w:val="WW8Num68z0"/>
    <w:qFormat/>
    <w:rPr>
      <w:b w:val="0"/>
    </w:rPr>
  </w:style>
  <w:style w:type="character" w:customStyle="1" w:styleId="WW8Num70z0">
    <w:name w:val="WW8Num70z0"/>
    <w:qFormat/>
    <w:rPr>
      <w:b w:val="0"/>
    </w:rPr>
  </w:style>
  <w:style w:type="character" w:customStyle="1" w:styleId="WW8Num72z0">
    <w:name w:val="WW8Num72z0"/>
    <w:qFormat/>
    <w:rPr>
      <w:b w:val="0"/>
    </w:rPr>
  </w:style>
  <w:style w:type="character" w:customStyle="1" w:styleId="WW8Num73z0">
    <w:name w:val="WW8Num73z0"/>
    <w:qFormat/>
    <w:rPr>
      <w:b w:val="0"/>
    </w:rPr>
  </w:style>
  <w:style w:type="character" w:customStyle="1" w:styleId="WW8Num74z0">
    <w:name w:val="WW8Num74z0"/>
    <w:qFormat/>
    <w:rPr>
      <w:b w:val="0"/>
    </w:rPr>
  </w:style>
  <w:style w:type="character" w:customStyle="1" w:styleId="WW8Num76z0">
    <w:name w:val="WW8Num76z0"/>
    <w:qFormat/>
    <w:rPr>
      <w:b w:val="0"/>
    </w:rPr>
  </w:style>
  <w:style w:type="character" w:customStyle="1" w:styleId="Domylnaczcionkaakapitu1">
    <w:name w:val="Domyślna czcionka akapitu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Znakiprzypiswdolnych">
    <w:name w:val="Znaki przypisów dolnych"/>
    <w:qFormat/>
  </w:style>
  <w:style w:type="character" w:customStyle="1" w:styleId="Znakinumeracji">
    <w:name w:val="Znaki numeracji"/>
    <w:qFormat/>
  </w:style>
  <w:style w:type="character" w:customStyle="1" w:styleId="Znakiprzypiswkocowych">
    <w:name w:val="Znaki przypisów końcowych"/>
    <w:qFormat/>
  </w:style>
  <w:style w:type="character" w:customStyle="1" w:styleId="Odwoaniedokomentarza1">
    <w:name w:val="Odwołanie do komentarza1"/>
    <w:qFormat/>
    <w:rPr>
      <w:sz w:val="16"/>
      <w:szCs w:val="16"/>
    </w:rPr>
  </w:style>
  <w:style w:type="character" w:customStyle="1" w:styleId="ZnakZnak2">
    <w:name w:val="Znak Znak2"/>
    <w:qFormat/>
    <w:rPr>
      <w:rFonts w:eastAsia="Tahoma" w:cs="Tahoma"/>
      <w:lang w:eastAsia="pl-PL" w:bidi="pl-PL"/>
    </w:rPr>
  </w:style>
  <w:style w:type="character" w:customStyle="1" w:styleId="ZnakZnak1">
    <w:name w:val="Znak Znak1"/>
    <w:qFormat/>
    <w:rPr>
      <w:rFonts w:eastAsia="Tahoma" w:cs="Tahoma"/>
      <w:b/>
      <w:bCs/>
      <w:lang w:eastAsia="pl-PL" w:bidi="pl-PL"/>
    </w:rPr>
  </w:style>
  <w:style w:type="character" w:customStyle="1" w:styleId="ZnakZnak">
    <w:name w:val="Znak Znak"/>
    <w:qFormat/>
    <w:rPr>
      <w:rFonts w:ascii="Tahoma" w:eastAsia="Tahoma" w:hAnsi="Tahoma" w:cs="Tahoma"/>
      <w:sz w:val="16"/>
      <w:szCs w:val="16"/>
      <w:lang w:eastAsia="pl-PL" w:bidi="pl-PL"/>
    </w:rPr>
  </w:style>
  <w:style w:type="character" w:customStyle="1" w:styleId="TekstpodstawowyZnak">
    <w:name w:val="Tekst podstawowy Znak"/>
    <w:link w:val="Tekstpodstawowy"/>
    <w:qFormat/>
    <w:rsid w:val="00C9381B"/>
    <w:rPr>
      <w:rFonts w:eastAsia="Tahoma" w:cs="Tahoma"/>
      <w:sz w:val="24"/>
      <w:szCs w:val="24"/>
      <w:lang w:bidi="pl-PL"/>
    </w:rPr>
  </w:style>
  <w:style w:type="character" w:customStyle="1" w:styleId="StopkaZnak">
    <w:name w:val="Stopka Znak"/>
    <w:link w:val="Stopka"/>
    <w:uiPriority w:val="99"/>
    <w:qFormat/>
    <w:rsid w:val="00C9381B"/>
    <w:rPr>
      <w:rFonts w:eastAsia="Tahoma" w:cs="Tahoma"/>
      <w:sz w:val="24"/>
      <w:szCs w:val="24"/>
      <w:lang w:bidi="pl-PL"/>
    </w:rPr>
  </w:style>
  <w:style w:type="character" w:customStyle="1" w:styleId="AkapitzlistZnak">
    <w:name w:val="Akapit z listą Znak"/>
    <w:link w:val="Akapitzlist"/>
    <w:uiPriority w:val="34"/>
    <w:qFormat/>
    <w:rsid w:val="009056A0"/>
    <w:rPr>
      <w:rFonts w:ascii="Calibri" w:eastAsia="Calibri" w:hAnsi="Calibri"/>
      <w:sz w:val="22"/>
      <w:szCs w:val="22"/>
      <w:lang w:eastAsia="en-US"/>
    </w:rPr>
  </w:style>
  <w:style w:type="character" w:customStyle="1" w:styleId="Teksttreci">
    <w:name w:val="Tekst treści_"/>
    <w:basedOn w:val="Domylnaczcionkaakapitu"/>
    <w:link w:val="Teksttreci0"/>
    <w:qFormat/>
    <w:rsid w:val="00156C82"/>
    <w:rPr>
      <w:sz w:val="22"/>
      <w:szCs w:val="22"/>
      <w:shd w:val="clear" w:color="auto" w:fill="FFFFFF"/>
    </w:rPr>
  </w:style>
  <w:style w:type="character" w:customStyle="1" w:styleId="czeinternetowe">
    <w:name w:val="Łącze internetowe"/>
    <w:basedOn w:val="Domylnaczcionkaakapitu"/>
    <w:uiPriority w:val="99"/>
    <w:unhideWhenUsed/>
    <w:rsid w:val="00E16A10"/>
    <w:rPr>
      <w:color w:val="0000FF"/>
      <w:u w:val="single"/>
    </w:rPr>
  </w:style>
  <w:style w:type="character" w:styleId="Pogrubienie">
    <w:name w:val="Strong"/>
    <w:qFormat/>
    <w:rsid w:val="00642D11"/>
    <w:rPr>
      <w:b/>
      <w:bCs/>
    </w:rPr>
  </w:style>
  <w:style w:type="character" w:customStyle="1" w:styleId="ZwykytekstZnak">
    <w:name w:val="Zwykły tekst Znak"/>
    <w:basedOn w:val="Domylnaczcionkaakapitu"/>
    <w:link w:val="Zwykytekst"/>
    <w:uiPriority w:val="99"/>
    <w:semiHidden/>
    <w:qFormat/>
    <w:rsid w:val="0088070E"/>
    <w:rPr>
      <w:rFonts w:ascii="Calibri" w:eastAsiaTheme="minorHAnsi" w:hAnsi="Calibri" w:cstheme="minorBidi"/>
      <w:sz w:val="22"/>
      <w:szCs w:val="21"/>
      <w:lang w:eastAsia="en-US"/>
    </w:rPr>
  </w:style>
  <w:style w:type="character" w:customStyle="1" w:styleId="TekstkomentarzaZnak">
    <w:name w:val="Tekst komentarza Znak"/>
    <w:basedOn w:val="Domylnaczcionkaakapitu"/>
    <w:link w:val="Tekstkomentarza"/>
    <w:semiHidden/>
    <w:qFormat/>
    <w:rPr>
      <w:rFonts w:eastAsia="Tahoma" w:cs="Tahoma"/>
      <w:lang w:bidi="pl-PL"/>
    </w:rPr>
  </w:style>
  <w:style w:type="character" w:styleId="Odwoaniedokomentarza">
    <w:name w:val="annotation reference"/>
    <w:basedOn w:val="Domylnaczcionkaakapitu"/>
    <w:semiHidden/>
    <w:unhideWhenUsed/>
    <w:qFormat/>
    <w:rPr>
      <w:sz w:val="16"/>
      <w:szCs w:val="16"/>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Nagwek2">
    <w:name w:val="Nagłówek2"/>
    <w:basedOn w:val="Normalny"/>
    <w:qFormat/>
    <w:pPr>
      <w:keepNext/>
      <w:spacing w:before="240" w:after="120"/>
    </w:pPr>
    <w:rPr>
      <w:rFonts w:ascii="Arial" w:eastAsia="Microsoft YaHei" w:hAnsi="Arial" w:cs="Mangal"/>
      <w:sz w:val="28"/>
      <w:szCs w:val="28"/>
    </w:rPr>
  </w:style>
  <w:style w:type="paragraph" w:customStyle="1" w:styleId="Podpis2">
    <w:name w:val="Podpis2"/>
    <w:basedOn w:val="Normalny"/>
    <w:qFormat/>
    <w:pPr>
      <w:suppressLineNumbers/>
      <w:spacing w:before="120" w:after="120"/>
    </w:pPr>
    <w:rPr>
      <w:rFonts w:cs="Mangal"/>
      <w:i/>
      <w:iCs/>
    </w:rPr>
  </w:style>
  <w:style w:type="paragraph" w:customStyle="1" w:styleId="Nagwek10">
    <w:name w:val="Nagłówek1"/>
    <w:basedOn w:val="Normalny"/>
    <w:qFormat/>
    <w:pPr>
      <w:keepNext/>
      <w:spacing w:before="240" w:after="120"/>
    </w:pPr>
    <w:rPr>
      <w:rFonts w:ascii="Arial" w:hAnsi="Arial"/>
      <w:sz w:val="28"/>
      <w:szCs w:val="28"/>
    </w:rPr>
  </w:style>
  <w:style w:type="paragraph" w:customStyle="1" w:styleId="Podpis1">
    <w:name w:val="Podpis1"/>
    <w:basedOn w:val="Normalny"/>
    <w:qFormat/>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tabs>
        <w:tab w:val="left" w:pos="3119"/>
      </w:tabs>
      <w:jc w:val="both"/>
    </w:pPr>
    <w:rPr>
      <w:rFonts w:ascii="Arial" w:hAnsi="Arial"/>
    </w:rPr>
  </w:style>
  <w:style w:type="paragraph" w:styleId="NormalnyWeb">
    <w:name w:val="Normal (Web)"/>
    <w:basedOn w:val="Normalny"/>
    <w:qFormat/>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qFormat/>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qFormat/>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qFormat/>
    <w:rPr>
      <w:sz w:val="20"/>
      <w:szCs w:val="20"/>
      <w:lang w:val="x-none"/>
    </w:rPr>
  </w:style>
  <w:style w:type="paragraph" w:styleId="Tematkomentarza">
    <w:name w:val="annotation subject"/>
    <w:basedOn w:val="Tekstkomentarza1"/>
    <w:qFormat/>
    <w:rPr>
      <w:b/>
      <w:bCs/>
    </w:rPr>
  </w:style>
  <w:style w:type="paragraph" w:styleId="Tekstdymka">
    <w:name w:val="Balloon Text"/>
    <w:basedOn w:val="Normalny"/>
    <w:qFormat/>
    <w:rPr>
      <w:rFonts w:ascii="Tahoma" w:hAnsi="Tahoma"/>
      <w:sz w:val="16"/>
      <w:szCs w:val="16"/>
      <w:lang w:val="x-none"/>
    </w:rPr>
  </w:style>
  <w:style w:type="paragraph" w:styleId="Poprawka">
    <w:name w:val="Revision"/>
    <w:qFormat/>
    <w:pPr>
      <w:suppressAutoHyphens/>
    </w:pPr>
    <w:rPr>
      <w:rFonts w:eastAsia="Tahoma" w:cs="Tahoma"/>
      <w:sz w:val="24"/>
      <w:szCs w:val="24"/>
      <w:lang w:bidi="pl-PL"/>
    </w:rPr>
  </w:style>
  <w:style w:type="paragraph" w:customStyle="1" w:styleId="western">
    <w:name w:val="western"/>
    <w:basedOn w:val="Normalny"/>
    <w:qFormat/>
    <w:rsid w:val="00C9381B"/>
    <w:pPr>
      <w:widowControl/>
      <w:spacing w:before="280" w:after="280"/>
      <w:jc w:val="both"/>
    </w:pPr>
    <w:rPr>
      <w:rFonts w:eastAsia="Times New Roman" w:cs="Times New Roman"/>
      <w:lang w:eastAsia="ar-SA" w:bidi="ar-SA"/>
    </w:rPr>
  </w:style>
  <w:style w:type="paragraph" w:styleId="Akapitzlist">
    <w:name w:val="List Paragraph"/>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paragraph" w:customStyle="1" w:styleId="Lista31">
    <w:name w:val="Lista 31"/>
    <w:basedOn w:val="Normalny"/>
    <w:qFormat/>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qFormat/>
    <w:rsid w:val="005E7C7D"/>
    <w:rPr>
      <w:rFonts w:ascii="Arial" w:hAnsi="Arial" w:cs="Arial"/>
      <w:color w:val="000000"/>
      <w:sz w:val="24"/>
      <w:szCs w:val="24"/>
    </w:rPr>
  </w:style>
  <w:style w:type="paragraph" w:customStyle="1" w:styleId="Teksttreci0">
    <w:name w:val="Tekst treści"/>
    <w:basedOn w:val="Normalny"/>
    <w:link w:val="Teksttreci"/>
    <w:qFormat/>
    <w:rsid w:val="00156C82"/>
    <w:pPr>
      <w:shd w:val="clear" w:color="auto" w:fill="FFFFFF"/>
      <w:suppressAutoHyphens w:val="0"/>
      <w:spacing w:before="300" w:after="300"/>
      <w:ind w:hanging="520"/>
      <w:jc w:val="center"/>
    </w:pPr>
    <w:rPr>
      <w:rFonts w:eastAsia="Times New Roman" w:cs="Times New Roman"/>
      <w:sz w:val="22"/>
      <w:szCs w:val="22"/>
      <w:lang w:bidi="ar-SA"/>
    </w:rPr>
  </w:style>
  <w:style w:type="paragraph" w:customStyle="1" w:styleId="2Umowaustppoziom2">
    <w:name w:val="2. Umowa_ustęp_poziom_2"/>
    <w:basedOn w:val="Normalny"/>
    <w:qFormat/>
    <w:rsid w:val="00E16A10"/>
    <w:pPr>
      <w:widowControl/>
      <w:tabs>
        <w:tab w:val="left" w:pos="283"/>
      </w:tabs>
      <w:suppressAutoHyphens w:val="0"/>
      <w:spacing w:before="120"/>
      <w:ind w:left="283" w:hanging="283"/>
      <w:jc w:val="both"/>
    </w:pPr>
    <w:rPr>
      <w:rFonts w:ascii="Calibri" w:eastAsia="Calibri" w:hAnsi="Calibri" w:cs="Times New Roman"/>
      <w:sz w:val="22"/>
      <w:szCs w:val="22"/>
      <w:lang w:eastAsia="zh-CN" w:bidi="ar-SA"/>
    </w:rPr>
  </w:style>
  <w:style w:type="paragraph" w:customStyle="1" w:styleId="3Umowapunktpoziom3">
    <w:name w:val="3. Umowa_punkt_poziom_3"/>
    <w:basedOn w:val="2Umowaustppoziom2"/>
    <w:qFormat/>
    <w:rsid w:val="00E16A10"/>
  </w:style>
  <w:style w:type="paragraph" w:styleId="Zwykytekst">
    <w:name w:val="Plain Text"/>
    <w:basedOn w:val="Normalny"/>
    <w:link w:val="ZwykytekstZnak"/>
    <w:uiPriority w:val="99"/>
    <w:semiHidden/>
    <w:unhideWhenUsed/>
    <w:qFormat/>
    <w:rsid w:val="0088070E"/>
    <w:pPr>
      <w:widowControl/>
      <w:suppressAutoHyphens w:val="0"/>
    </w:pPr>
    <w:rPr>
      <w:rFonts w:ascii="Calibri" w:eastAsiaTheme="minorHAnsi" w:hAnsi="Calibri" w:cstheme="minorBidi"/>
      <w:sz w:val="22"/>
      <w:szCs w:val="21"/>
      <w:lang w:eastAsia="en-US" w:bidi="ar-SA"/>
    </w:rPr>
  </w:style>
  <w:style w:type="paragraph" w:customStyle="1" w:styleId="Standard">
    <w:name w:val="Standard"/>
    <w:qFormat/>
    <w:rsid w:val="00FF61DA"/>
    <w:pPr>
      <w:suppressAutoHyphens/>
      <w:textAlignment w:val="baseline"/>
    </w:pPr>
    <w:rPr>
      <w:sz w:val="24"/>
      <w:szCs w:val="24"/>
    </w:rPr>
  </w:style>
  <w:style w:type="paragraph" w:styleId="Tekstkomentarza">
    <w:name w:val="annotation text"/>
    <w:basedOn w:val="Normalny"/>
    <w:link w:val="TekstkomentarzaZnak"/>
    <w:semiHidden/>
    <w:unhideWhenUsed/>
    <w:qFormat/>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qFormat/>
    <w:pPr>
      <w:keepNext/>
      <w:tabs>
        <w:tab w:val="left"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b w:val="0"/>
    </w:rPr>
  </w:style>
  <w:style w:type="character" w:customStyle="1" w:styleId="WW8Num11z0">
    <w:name w:val="WW8Num11z0"/>
    <w:qFormat/>
    <w:rPr>
      <w:rFonts w:ascii="Arial Narrow" w:hAnsi="Arial Narrow"/>
      <w:b w:val="0"/>
      <w:i/>
      <w:sz w:val="24"/>
      <w:szCs w:val="24"/>
    </w:rPr>
  </w:style>
  <w:style w:type="character" w:customStyle="1" w:styleId="WW8Num15z0">
    <w:name w:val="WW8Num15z0"/>
    <w:qFormat/>
    <w:rPr>
      <w:b w:val="0"/>
    </w:rPr>
  </w:style>
  <w:style w:type="character" w:customStyle="1" w:styleId="WW8Num16z0">
    <w:name w:val="WW8Num16z0"/>
    <w:qFormat/>
    <w:rPr>
      <w:b w:val="0"/>
    </w:rPr>
  </w:style>
  <w:style w:type="character" w:customStyle="1" w:styleId="WW8Num17z0">
    <w:name w:val="WW8Num17z0"/>
    <w:qFormat/>
    <w:rPr>
      <w:b w:val="0"/>
    </w:rPr>
  </w:style>
  <w:style w:type="character" w:customStyle="1" w:styleId="WW8Num20z0">
    <w:name w:val="WW8Num20z0"/>
    <w:qFormat/>
    <w:rPr>
      <w:b w:val="0"/>
    </w:rPr>
  </w:style>
  <w:style w:type="character" w:customStyle="1" w:styleId="WW8Num29z0">
    <w:name w:val="WW8Num29z0"/>
    <w:qFormat/>
    <w:rPr>
      <w:b w:val="0"/>
    </w:rPr>
  </w:style>
  <w:style w:type="character" w:customStyle="1" w:styleId="WW8Num31z0">
    <w:name w:val="WW8Num31z0"/>
    <w:qFormat/>
    <w:rPr>
      <w:b w:val="0"/>
    </w:rPr>
  </w:style>
  <w:style w:type="character" w:customStyle="1" w:styleId="WW8Num33z0">
    <w:name w:val="WW8Num33z0"/>
    <w:qFormat/>
    <w:rPr>
      <w:b w:val="0"/>
    </w:rPr>
  </w:style>
  <w:style w:type="character" w:customStyle="1" w:styleId="WW8Num36z0">
    <w:name w:val="WW8Num36z0"/>
    <w:qFormat/>
    <w:rPr>
      <w:b w:val="0"/>
    </w:rPr>
  </w:style>
  <w:style w:type="character" w:customStyle="1" w:styleId="WW8Num37z0">
    <w:name w:val="WW8Num37z0"/>
    <w:qFormat/>
    <w:rPr>
      <w:b w:val="0"/>
    </w:rPr>
  </w:style>
  <w:style w:type="character" w:customStyle="1" w:styleId="WW8Num38z0">
    <w:name w:val="WW8Num38z0"/>
    <w:qFormat/>
    <w:rPr>
      <w:b w:val="0"/>
    </w:rPr>
  </w:style>
  <w:style w:type="character" w:customStyle="1" w:styleId="WW8Num39z0">
    <w:name w:val="WW8Num39z0"/>
    <w:qFormat/>
    <w:rPr>
      <w:b w:val="0"/>
    </w:rPr>
  </w:style>
  <w:style w:type="character" w:customStyle="1" w:styleId="WW8Num40z0">
    <w:name w:val="WW8Num40z0"/>
    <w:qFormat/>
    <w:rPr>
      <w:b w:val="0"/>
    </w:rPr>
  </w:style>
  <w:style w:type="character" w:customStyle="1" w:styleId="WW8Num40z1">
    <w:name w:val="WW8Num40z1"/>
    <w:qFormat/>
    <w:rPr>
      <w:b w:val="0"/>
      <w:color w:val="000000"/>
    </w:rPr>
  </w:style>
  <w:style w:type="character" w:customStyle="1" w:styleId="WW8Num41z0">
    <w:name w:val="WW8Num41z0"/>
    <w:qFormat/>
    <w:rPr>
      <w:b w:val="0"/>
    </w:rPr>
  </w:style>
  <w:style w:type="character" w:customStyle="1" w:styleId="WW8Num44z0">
    <w:name w:val="WW8Num44z0"/>
    <w:qFormat/>
    <w:rPr>
      <w:b w:val="0"/>
    </w:rPr>
  </w:style>
  <w:style w:type="character" w:customStyle="1" w:styleId="WW8Num45z1">
    <w:name w:val="WW8Num45z1"/>
    <w:qFormat/>
    <w:rPr>
      <w:b w:val="0"/>
    </w:rPr>
  </w:style>
  <w:style w:type="character" w:customStyle="1" w:styleId="WW8Num46z0">
    <w:name w:val="WW8Num46z0"/>
    <w:qFormat/>
    <w:rPr>
      <w:b w:val="0"/>
    </w:rPr>
  </w:style>
  <w:style w:type="character" w:customStyle="1" w:styleId="WW8Num47z0">
    <w:name w:val="WW8Num47z0"/>
    <w:qFormat/>
    <w:rPr>
      <w:b w:val="0"/>
    </w:rPr>
  </w:style>
  <w:style w:type="character" w:customStyle="1" w:styleId="WW8Num48z0">
    <w:name w:val="WW8Num48z0"/>
    <w:qFormat/>
    <w:rPr>
      <w:b w:val="0"/>
    </w:rPr>
  </w:style>
  <w:style w:type="character" w:customStyle="1" w:styleId="WW8Num50z0">
    <w:name w:val="WW8Num50z0"/>
    <w:qFormat/>
    <w:rPr>
      <w:rFonts w:ascii="Arial Narrow" w:hAnsi="Arial Narrow"/>
      <w:b w:val="0"/>
      <w:i/>
      <w:color w:val="000000"/>
    </w:rPr>
  </w:style>
  <w:style w:type="character" w:customStyle="1" w:styleId="WW8Num50z1">
    <w:name w:val="WW8Num50z1"/>
    <w:qFormat/>
    <w:rPr>
      <w:b w:val="0"/>
    </w:rPr>
  </w:style>
  <w:style w:type="character" w:customStyle="1" w:styleId="WW8Num51z0">
    <w:name w:val="WW8Num51z0"/>
    <w:qFormat/>
    <w:rPr>
      <w:b w:val="0"/>
    </w:rPr>
  </w:style>
  <w:style w:type="character" w:customStyle="1" w:styleId="WW8Num52z1">
    <w:name w:val="WW8Num52z1"/>
    <w:qFormat/>
    <w:rPr>
      <w:b w:val="0"/>
    </w:rPr>
  </w:style>
  <w:style w:type="character" w:customStyle="1" w:styleId="WW8Num53z0">
    <w:name w:val="WW8Num53z0"/>
    <w:qFormat/>
    <w:rPr>
      <w:rFonts w:ascii="Arial Narrow" w:hAnsi="Arial Narrow"/>
      <w:i/>
    </w:rPr>
  </w:style>
  <w:style w:type="character" w:customStyle="1" w:styleId="WW8Num55z0">
    <w:name w:val="WW8Num55z0"/>
    <w:qFormat/>
    <w:rPr>
      <w:b w:val="0"/>
    </w:rPr>
  </w:style>
  <w:style w:type="character" w:customStyle="1" w:styleId="WW8Num56z0">
    <w:name w:val="WW8Num56z0"/>
    <w:qFormat/>
    <w:rPr>
      <w:b w:val="0"/>
    </w:rPr>
  </w:style>
  <w:style w:type="character" w:customStyle="1" w:styleId="WW8Num57z0">
    <w:name w:val="WW8Num57z0"/>
    <w:qFormat/>
    <w:rPr>
      <w:b w:val="0"/>
      <w:strike w:val="0"/>
      <w:dstrike w:val="0"/>
      <w:color w:val="00000A"/>
    </w:rPr>
  </w:style>
  <w:style w:type="character" w:customStyle="1" w:styleId="WW8Num58z0">
    <w:name w:val="WW8Num58z0"/>
    <w:qFormat/>
    <w:rPr>
      <w:b w:val="0"/>
    </w:rPr>
  </w:style>
  <w:style w:type="character" w:customStyle="1" w:styleId="WW8Num59z0">
    <w:name w:val="WW8Num59z0"/>
    <w:qFormat/>
    <w:rPr>
      <w:b w:val="0"/>
    </w:rPr>
  </w:style>
  <w:style w:type="character" w:customStyle="1" w:styleId="WW8Num59z1">
    <w:name w:val="WW8Num59z1"/>
    <w:qFormat/>
    <w:rPr>
      <w:b w:val="0"/>
      <w:strike w:val="0"/>
      <w:dstrike w:val="0"/>
      <w:color w:val="00000A"/>
    </w:rPr>
  </w:style>
  <w:style w:type="character" w:customStyle="1" w:styleId="WW8Num61z0">
    <w:name w:val="WW8Num61z0"/>
    <w:qFormat/>
    <w:rPr>
      <w:b w:val="0"/>
    </w:rPr>
  </w:style>
  <w:style w:type="character" w:customStyle="1" w:styleId="WW8Num64z0">
    <w:name w:val="WW8Num64z0"/>
    <w:qFormat/>
    <w:rPr>
      <w:b w:val="0"/>
    </w:rPr>
  </w:style>
  <w:style w:type="character" w:customStyle="1" w:styleId="WW8Num65z1">
    <w:name w:val="WW8Num65z1"/>
    <w:qFormat/>
    <w:rPr>
      <w:rFonts w:ascii="Times New Roman" w:eastAsia="Times New Roman" w:hAnsi="Times New Roman" w:cs="Times New Roman"/>
      <w:b w:val="0"/>
    </w:rPr>
  </w:style>
  <w:style w:type="character" w:customStyle="1" w:styleId="WW8Num66z0">
    <w:name w:val="WW8Num66z0"/>
    <w:qFormat/>
    <w:rPr>
      <w:b w:val="0"/>
    </w:rPr>
  </w:style>
  <w:style w:type="character" w:customStyle="1" w:styleId="WW8Num67z0">
    <w:name w:val="WW8Num67z0"/>
    <w:qFormat/>
    <w:rPr>
      <w:b w:val="0"/>
      <w:color w:val="00000A"/>
    </w:rPr>
  </w:style>
  <w:style w:type="character" w:customStyle="1" w:styleId="WW8Num68z0">
    <w:name w:val="WW8Num68z0"/>
    <w:qFormat/>
    <w:rPr>
      <w:b w:val="0"/>
    </w:rPr>
  </w:style>
  <w:style w:type="character" w:customStyle="1" w:styleId="WW8Num70z0">
    <w:name w:val="WW8Num70z0"/>
    <w:qFormat/>
    <w:rPr>
      <w:b w:val="0"/>
    </w:rPr>
  </w:style>
  <w:style w:type="character" w:customStyle="1" w:styleId="WW8Num72z0">
    <w:name w:val="WW8Num72z0"/>
    <w:qFormat/>
    <w:rPr>
      <w:b w:val="0"/>
    </w:rPr>
  </w:style>
  <w:style w:type="character" w:customStyle="1" w:styleId="WW8Num73z0">
    <w:name w:val="WW8Num73z0"/>
    <w:qFormat/>
    <w:rPr>
      <w:b w:val="0"/>
    </w:rPr>
  </w:style>
  <w:style w:type="character" w:customStyle="1" w:styleId="WW8Num74z0">
    <w:name w:val="WW8Num74z0"/>
    <w:qFormat/>
    <w:rPr>
      <w:b w:val="0"/>
    </w:rPr>
  </w:style>
  <w:style w:type="character" w:customStyle="1" w:styleId="WW8Num76z0">
    <w:name w:val="WW8Num76z0"/>
    <w:qFormat/>
    <w:rPr>
      <w:b w:val="0"/>
    </w:rPr>
  </w:style>
  <w:style w:type="character" w:customStyle="1" w:styleId="Domylnaczcionkaakapitu1">
    <w:name w:val="Domyślna czcionka akapitu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Znakiprzypiswdolnych">
    <w:name w:val="Znaki przypisów dolnych"/>
    <w:qFormat/>
  </w:style>
  <w:style w:type="character" w:customStyle="1" w:styleId="Znakinumeracji">
    <w:name w:val="Znaki numeracji"/>
    <w:qFormat/>
  </w:style>
  <w:style w:type="character" w:customStyle="1" w:styleId="Znakiprzypiswkocowych">
    <w:name w:val="Znaki przypisów końcowych"/>
    <w:qFormat/>
  </w:style>
  <w:style w:type="character" w:customStyle="1" w:styleId="Odwoaniedokomentarza1">
    <w:name w:val="Odwołanie do komentarza1"/>
    <w:qFormat/>
    <w:rPr>
      <w:sz w:val="16"/>
      <w:szCs w:val="16"/>
    </w:rPr>
  </w:style>
  <w:style w:type="character" w:customStyle="1" w:styleId="ZnakZnak2">
    <w:name w:val="Znak Znak2"/>
    <w:qFormat/>
    <w:rPr>
      <w:rFonts w:eastAsia="Tahoma" w:cs="Tahoma"/>
      <w:lang w:eastAsia="pl-PL" w:bidi="pl-PL"/>
    </w:rPr>
  </w:style>
  <w:style w:type="character" w:customStyle="1" w:styleId="ZnakZnak1">
    <w:name w:val="Znak Znak1"/>
    <w:qFormat/>
    <w:rPr>
      <w:rFonts w:eastAsia="Tahoma" w:cs="Tahoma"/>
      <w:b/>
      <w:bCs/>
      <w:lang w:eastAsia="pl-PL" w:bidi="pl-PL"/>
    </w:rPr>
  </w:style>
  <w:style w:type="character" w:customStyle="1" w:styleId="ZnakZnak">
    <w:name w:val="Znak Znak"/>
    <w:qFormat/>
    <w:rPr>
      <w:rFonts w:ascii="Tahoma" w:eastAsia="Tahoma" w:hAnsi="Tahoma" w:cs="Tahoma"/>
      <w:sz w:val="16"/>
      <w:szCs w:val="16"/>
      <w:lang w:eastAsia="pl-PL" w:bidi="pl-PL"/>
    </w:rPr>
  </w:style>
  <w:style w:type="character" w:customStyle="1" w:styleId="TekstpodstawowyZnak">
    <w:name w:val="Tekst podstawowy Znak"/>
    <w:link w:val="Tekstpodstawowy"/>
    <w:qFormat/>
    <w:rsid w:val="00C9381B"/>
    <w:rPr>
      <w:rFonts w:eastAsia="Tahoma" w:cs="Tahoma"/>
      <w:sz w:val="24"/>
      <w:szCs w:val="24"/>
      <w:lang w:bidi="pl-PL"/>
    </w:rPr>
  </w:style>
  <w:style w:type="character" w:customStyle="1" w:styleId="StopkaZnak">
    <w:name w:val="Stopka Znak"/>
    <w:link w:val="Stopka"/>
    <w:uiPriority w:val="99"/>
    <w:qFormat/>
    <w:rsid w:val="00C9381B"/>
    <w:rPr>
      <w:rFonts w:eastAsia="Tahoma" w:cs="Tahoma"/>
      <w:sz w:val="24"/>
      <w:szCs w:val="24"/>
      <w:lang w:bidi="pl-PL"/>
    </w:rPr>
  </w:style>
  <w:style w:type="character" w:customStyle="1" w:styleId="AkapitzlistZnak">
    <w:name w:val="Akapit z listą Znak"/>
    <w:link w:val="Akapitzlist"/>
    <w:uiPriority w:val="34"/>
    <w:qFormat/>
    <w:rsid w:val="009056A0"/>
    <w:rPr>
      <w:rFonts w:ascii="Calibri" w:eastAsia="Calibri" w:hAnsi="Calibri"/>
      <w:sz w:val="22"/>
      <w:szCs w:val="22"/>
      <w:lang w:eastAsia="en-US"/>
    </w:rPr>
  </w:style>
  <w:style w:type="character" w:customStyle="1" w:styleId="Teksttreci">
    <w:name w:val="Tekst treści_"/>
    <w:basedOn w:val="Domylnaczcionkaakapitu"/>
    <w:link w:val="Teksttreci0"/>
    <w:qFormat/>
    <w:rsid w:val="00156C82"/>
    <w:rPr>
      <w:sz w:val="22"/>
      <w:szCs w:val="22"/>
      <w:shd w:val="clear" w:color="auto" w:fill="FFFFFF"/>
    </w:rPr>
  </w:style>
  <w:style w:type="character" w:customStyle="1" w:styleId="czeinternetowe">
    <w:name w:val="Łącze internetowe"/>
    <w:basedOn w:val="Domylnaczcionkaakapitu"/>
    <w:uiPriority w:val="99"/>
    <w:unhideWhenUsed/>
    <w:rsid w:val="00E16A10"/>
    <w:rPr>
      <w:color w:val="0000FF"/>
      <w:u w:val="single"/>
    </w:rPr>
  </w:style>
  <w:style w:type="character" w:styleId="Pogrubienie">
    <w:name w:val="Strong"/>
    <w:qFormat/>
    <w:rsid w:val="00642D11"/>
    <w:rPr>
      <w:b/>
      <w:bCs/>
    </w:rPr>
  </w:style>
  <w:style w:type="character" w:customStyle="1" w:styleId="ZwykytekstZnak">
    <w:name w:val="Zwykły tekst Znak"/>
    <w:basedOn w:val="Domylnaczcionkaakapitu"/>
    <w:link w:val="Zwykytekst"/>
    <w:uiPriority w:val="99"/>
    <w:semiHidden/>
    <w:qFormat/>
    <w:rsid w:val="0088070E"/>
    <w:rPr>
      <w:rFonts w:ascii="Calibri" w:eastAsiaTheme="minorHAnsi" w:hAnsi="Calibri" w:cstheme="minorBidi"/>
      <w:sz w:val="22"/>
      <w:szCs w:val="21"/>
      <w:lang w:eastAsia="en-US"/>
    </w:rPr>
  </w:style>
  <w:style w:type="character" w:customStyle="1" w:styleId="TekstkomentarzaZnak">
    <w:name w:val="Tekst komentarza Znak"/>
    <w:basedOn w:val="Domylnaczcionkaakapitu"/>
    <w:link w:val="Tekstkomentarza"/>
    <w:semiHidden/>
    <w:qFormat/>
    <w:rPr>
      <w:rFonts w:eastAsia="Tahoma" w:cs="Tahoma"/>
      <w:lang w:bidi="pl-PL"/>
    </w:rPr>
  </w:style>
  <w:style w:type="character" w:styleId="Odwoaniedokomentarza">
    <w:name w:val="annotation reference"/>
    <w:basedOn w:val="Domylnaczcionkaakapitu"/>
    <w:semiHidden/>
    <w:unhideWhenUsed/>
    <w:qFormat/>
    <w:rPr>
      <w:sz w:val="16"/>
      <w:szCs w:val="16"/>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Nagwek2">
    <w:name w:val="Nagłówek2"/>
    <w:basedOn w:val="Normalny"/>
    <w:qFormat/>
    <w:pPr>
      <w:keepNext/>
      <w:spacing w:before="240" w:after="120"/>
    </w:pPr>
    <w:rPr>
      <w:rFonts w:ascii="Arial" w:eastAsia="Microsoft YaHei" w:hAnsi="Arial" w:cs="Mangal"/>
      <w:sz w:val="28"/>
      <w:szCs w:val="28"/>
    </w:rPr>
  </w:style>
  <w:style w:type="paragraph" w:customStyle="1" w:styleId="Podpis2">
    <w:name w:val="Podpis2"/>
    <w:basedOn w:val="Normalny"/>
    <w:qFormat/>
    <w:pPr>
      <w:suppressLineNumbers/>
      <w:spacing w:before="120" w:after="120"/>
    </w:pPr>
    <w:rPr>
      <w:rFonts w:cs="Mangal"/>
      <w:i/>
      <w:iCs/>
    </w:rPr>
  </w:style>
  <w:style w:type="paragraph" w:customStyle="1" w:styleId="Nagwek10">
    <w:name w:val="Nagłówek1"/>
    <w:basedOn w:val="Normalny"/>
    <w:qFormat/>
    <w:pPr>
      <w:keepNext/>
      <w:spacing w:before="240" w:after="120"/>
    </w:pPr>
    <w:rPr>
      <w:rFonts w:ascii="Arial" w:hAnsi="Arial"/>
      <w:sz w:val="28"/>
      <w:szCs w:val="28"/>
    </w:rPr>
  </w:style>
  <w:style w:type="paragraph" w:customStyle="1" w:styleId="Podpis1">
    <w:name w:val="Podpis1"/>
    <w:basedOn w:val="Normalny"/>
    <w:qFormat/>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tabs>
        <w:tab w:val="left" w:pos="3119"/>
      </w:tabs>
      <w:jc w:val="both"/>
    </w:pPr>
    <w:rPr>
      <w:rFonts w:ascii="Arial" w:hAnsi="Arial"/>
    </w:rPr>
  </w:style>
  <w:style w:type="paragraph" w:styleId="NormalnyWeb">
    <w:name w:val="Normal (Web)"/>
    <w:basedOn w:val="Normalny"/>
    <w:qFormat/>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qFormat/>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qFormat/>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qFormat/>
    <w:rPr>
      <w:sz w:val="20"/>
      <w:szCs w:val="20"/>
      <w:lang w:val="x-none"/>
    </w:rPr>
  </w:style>
  <w:style w:type="paragraph" w:styleId="Tematkomentarza">
    <w:name w:val="annotation subject"/>
    <w:basedOn w:val="Tekstkomentarza1"/>
    <w:qFormat/>
    <w:rPr>
      <w:b/>
      <w:bCs/>
    </w:rPr>
  </w:style>
  <w:style w:type="paragraph" w:styleId="Tekstdymka">
    <w:name w:val="Balloon Text"/>
    <w:basedOn w:val="Normalny"/>
    <w:qFormat/>
    <w:rPr>
      <w:rFonts w:ascii="Tahoma" w:hAnsi="Tahoma"/>
      <w:sz w:val="16"/>
      <w:szCs w:val="16"/>
      <w:lang w:val="x-none"/>
    </w:rPr>
  </w:style>
  <w:style w:type="paragraph" w:styleId="Poprawka">
    <w:name w:val="Revision"/>
    <w:qFormat/>
    <w:pPr>
      <w:suppressAutoHyphens/>
    </w:pPr>
    <w:rPr>
      <w:rFonts w:eastAsia="Tahoma" w:cs="Tahoma"/>
      <w:sz w:val="24"/>
      <w:szCs w:val="24"/>
      <w:lang w:bidi="pl-PL"/>
    </w:rPr>
  </w:style>
  <w:style w:type="paragraph" w:customStyle="1" w:styleId="western">
    <w:name w:val="western"/>
    <w:basedOn w:val="Normalny"/>
    <w:qFormat/>
    <w:rsid w:val="00C9381B"/>
    <w:pPr>
      <w:widowControl/>
      <w:spacing w:before="280" w:after="280"/>
      <w:jc w:val="both"/>
    </w:pPr>
    <w:rPr>
      <w:rFonts w:eastAsia="Times New Roman" w:cs="Times New Roman"/>
      <w:lang w:eastAsia="ar-SA" w:bidi="ar-SA"/>
    </w:rPr>
  </w:style>
  <w:style w:type="paragraph" w:styleId="Akapitzlist">
    <w:name w:val="List Paragraph"/>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paragraph" w:customStyle="1" w:styleId="Lista31">
    <w:name w:val="Lista 31"/>
    <w:basedOn w:val="Normalny"/>
    <w:qFormat/>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qFormat/>
    <w:rsid w:val="005E7C7D"/>
    <w:rPr>
      <w:rFonts w:ascii="Arial" w:hAnsi="Arial" w:cs="Arial"/>
      <w:color w:val="000000"/>
      <w:sz w:val="24"/>
      <w:szCs w:val="24"/>
    </w:rPr>
  </w:style>
  <w:style w:type="paragraph" w:customStyle="1" w:styleId="Teksttreci0">
    <w:name w:val="Tekst treści"/>
    <w:basedOn w:val="Normalny"/>
    <w:link w:val="Teksttreci"/>
    <w:qFormat/>
    <w:rsid w:val="00156C82"/>
    <w:pPr>
      <w:shd w:val="clear" w:color="auto" w:fill="FFFFFF"/>
      <w:suppressAutoHyphens w:val="0"/>
      <w:spacing w:before="300" w:after="300"/>
      <w:ind w:hanging="520"/>
      <w:jc w:val="center"/>
    </w:pPr>
    <w:rPr>
      <w:rFonts w:eastAsia="Times New Roman" w:cs="Times New Roman"/>
      <w:sz w:val="22"/>
      <w:szCs w:val="22"/>
      <w:lang w:bidi="ar-SA"/>
    </w:rPr>
  </w:style>
  <w:style w:type="paragraph" w:customStyle="1" w:styleId="2Umowaustppoziom2">
    <w:name w:val="2. Umowa_ustęp_poziom_2"/>
    <w:basedOn w:val="Normalny"/>
    <w:qFormat/>
    <w:rsid w:val="00E16A10"/>
    <w:pPr>
      <w:widowControl/>
      <w:tabs>
        <w:tab w:val="left" w:pos="283"/>
      </w:tabs>
      <w:suppressAutoHyphens w:val="0"/>
      <w:spacing w:before="120"/>
      <w:ind w:left="283" w:hanging="283"/>
      <w:jc w:val="both"/>
    </w:pPr>
    <w:rPr>
      <w:rFonts w:ascii="Calibri" w:eastAsia="Calibri" w:hAnsi="Calibri" w:cs="Times New Roman"/>
      <w:sz w:val="22"/>
      <w:szCs w:val="22"/>
      <w:lang w:eastAsia="zh-CN" w:bidi="ar-SA"/>
    </w:rPr>
  </w:style>
  <w:style w:type="paragraph" w:customStyle="1" w:styleId="3Umowapunktpoziom3">
    <w:name w:val="3. Umowa_punkt_poziom_3"/>
    <w:basedOn w:val="2Umowaustppoziom2"/>
    <w:qFormat/>
    <w:rsid w:val="00E16A10"/>
  </w:style>
  <w:style w:type="paragraph" w:styleId="Zwykytekst">
    <w:name w:val="Plain Text"/>
    <w:basedOn w:val="Normalny"/>
    <w:link w:val="ZwykytekstZnak"/>
    <w:uiPriority w:val="99"/>
    <w:semiHidden/>
    <w:unhideWhenUsed/>
    <w:qFormat/>
    <w:rsid w:val="0088070E"/>
    <w:pPr>
      <w:widowControl/>
      <w:suppressAutoHyphens w:val="0"/>
    </w:pPr>
    <w:rPr>
      <w:rFonts w:ascii="Calibri" w:eastAsiaTheme="minorHAnsi" w:hAnsi="Calibri" w:cstheme="minorBidi"/>
      <w:sz w:val="22"/>
      <w:szCs w:val="21"/>
      <w:lang w:eastAsia="en-US" w:bidi="ar-SA"/>
    </w:rPr>
  </w:style>
  <w:style w:type="paragraph" w:customStyle="1" w:styleId="Standard">
    <w:name w:val="Standard"/>
    <w:qFormat/>
    <w:rsid w:val="00FF61DA"/>
    <w:pPr>
      <w:suppressAutoHyphens/>
      <w:textAlignment w:val="baseline"/>
    </w:pPr>
    <w:rPr>
      <w:sz w:val="24"/>
      <w:szCs w:val="24"/>
    </w:rPr>
  </w:style>
  <w:style w:type="paragraph" w:styleId="Tekstkomentarza">
    <w:name w:val="annotation text"/>
    <w:basedOn w:val="Normalny"/>
    <w:link w:val="TekstkomentarzaZnak"/>
    <w:semiHidden/>
    <w:unhideWhenUsed/>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do@jedlinazdroj.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zad@jedlinazdroj.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faktura.gov.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70D18-C474-4429-A4CD-5F02C00D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8637</Words>
  <Characters>51823</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UMOWA  NR 23/06</vt:lpstr>
    </vt:vector>
  </TitlesOfParts>
  <Company/>
  <LinksUpToDate>false</LinksUpToDate>
  <CharactersWithSpaces>60340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23/06</dc:title>
  <dc:creator>USER</dc:creator>
  <cp:lastModifiedBy>UM Jedlina Zdrój</cp:lastModifiedBy>
  <cp:revision>3</cp:revision>
  <cp:lastPrinted>2020-01-30T15:14:00Z</cp:lastPrinted>
  <dcterms:created xsi:type="dcterms:W3CDTF">2020-02-06T07:31:00Z</dcterms:created>
  <dcterms:modified xsi:type="dcterms:W3CDTF">2020-02-06T08:22:00Z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