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2" w:rsidRPr="00275C14" w:rsidRDefault="005A1EF9" w:rsidP="00E71619">
      <w:pPr>
        <w:pStyle w:val="Teksttreci20"/>
        <w:shd w:val="clear" w:color="auto" w:fill="auto"/>
        <w:spacing w:after="0" w:line="360" w:lineRule="auto"/>
        <w:ind w:right="260" w:firstLine="0"/>
        <w:rPr>
          <w:sz w:val="18"/>
          <w:szCs w:val="18"/>
        </w:rPr>
      </w:pPr>
      <w:r w:rsidRPr="00275C14">
        <w:rPr>
          <w:sz w:val="18"/>
          <w:szCs w:val="18"/>
        </w:rPr>
        <w:t xml:space="preserve">ZAŁĄCZNIK NR </w:t>
      </w:r>
      <w:r w:rsidR="00E71619" w:rsidRPr="00275C14">
        <w:rPr>
          <w:sz w:val="18"/>
          <w:szCs w:val="18"/>
        </w:rPr>
        <w:t>1</w:t>
      </w:r>
      <w:r w:rsidRPr="00275C14">
        <w:rPr>
          <w:sz w:val="18"/>
          <w:szCs w:val="18"/>
        </w:rPr>
        <w:t xml:space="preserve"> do </w:t>
      </w:r>
      <w:r w:rsidR="00275C14" w:rsidRPr="00275C14">
        <w:rPr>
          <w:sz w:val="18"/>
          <w:szCs w:val="18"/>
        </w:rPr>
        <w:t>Zaproszenia</w:t>
      </w:r>
    </w:p>
    <w:p w:rsidR="00FB7894" w:rsidRPr="00275C14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b/>
          <w:sz w:val="18"/>
          <w:szCs w:val="18"/>
        </w:rPr>
      </w:pPr>
      <w:r w:rsidRPr="00275C14">
        <w:rPr>
          <w:rStyle w:val="TeksttreciPogrubienie"/>
          <w:b w:val="0"/>
          <w:sz w:val="18"/>
          <w:szCs w:val="18"/>
        </w:rPr>
        <w:t xml:space="preserve">Znak sprawy: </w:t>
      </w:r>
      <w:r w:rsidR="00275C14" w:rsidRPr="00275C14">
        <w:rPr>
          <w:b/>
          <w:sz w:val="18"/>
          <w:szCs w:val="18"/>
        </w:rPr>
        <w:t xml:space="preserve">GPZ.7021.20.6.2019                                                                         </w:t>
      </w:r>
      <w:r w:rsidR="00275C14" w:rsidRPr="00275C14">
        <w:rPr>
          <w:b/>
          <w:sz w:val="20"/>
          <w:szCs w:val="20"/>
        </w:rPr>
        <w:t xml:space="preserve">                                              </w:t>
      </w: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E71619" w:rsidRPr="00E71619" w:rsidRDefault="00E71619" w:rsidP="00E71619">
      <w:pPr>
        <w:pStyle w:val="Nagwek10"/>
        <w:keepNext/>
        <w:keepLines/>
        <w:shd w:val="clear" w:color="auto" w:fill="auto"/>
        <w:spacing w:before="0" w:after="0" w:line="360" w:lineRule="auto"/>
        <w:ind w:left="20"/>
        <w:rPr>
          <w:sz w:val="18"/>
          <w:szCs w:val="18"/>
        </w:rPr>
      </w:pPr>
      <w:bookmarkStart w:id="0" w:name="bookmark0"/>
      <w:r w:rsidRPr="00E71619">
        <w:rPr>
          <w:sz w:val="18"/>
          <w:szCs w:val="18"/>
        </w:rPr>
        <w:t>SZCZEGÓŁOWY OPIS PRZEDMIOTU ZAMÓWIENIA</w:t>
      </w:r>
      <w:bookmarkEnd w:id="0"/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275C14" w:rsidRPr="00275C14" w:rsidRDefault="005A1EF9" w:rsidP="00275C14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Arial Narrow" w:hAnsi="Arial Narrow"/>
          <w:b/>
          <w:sz w:val="20"/>
          <w:szCs w:val="20"/>
        </w:rPr>
      </w:pPr>
      <w:r w:rsidRPr="00E71619">
        <w:rPr>
          <w:sz w:val="18"/>
          <w:szCs w:val="18"/>
        </w:rPr>
        <w:t>Przedmiotem zamówienia jest</w:t>
      </w:r>
      <w:r w:rsidR="00012CCA">
        <w:rPr>
          <w:sz w:val="18"/>
          <w:szCs w:val="18"/>
        </w:rPr>
        <w:t xml:space="preserve"> usługa pn.</w:t>
      </w:r>
      <w:r w:rsidRPr="00E71619">
        <w:rPr>
          <w:sz w:val="18"/>
          <w:szCs w:val="18"/>
        </w:rPr>
        <w:t>:</w:t>
      </w:r>
      <w:r w:rsidR="00275C14">
        <w:rPr>
          <w:sz w:val="18"/>
          <w:szCs w:val="18"/>
        </w:rPr>
        <w:t xml:space="preserve"> </w:t>
      </w:r>
      <w:r w:rsidR="00275C14" w:rsidRPr="00275C14">
        <w:rPr>
          <w:rStyle w:val="apple-style-span"/>
          <w:rFonts w:ascii="Arial Narrow" w:hAnsi="Arial Narrow"/>
          <w:b/>
          <w:sz w:val="20"/>
          <w:szCs w:val="20"/>
          <w:shd w:val="clear" w:color="auto" w:fill="FFFFFF"/>
        </w:rPr>
        <w:t>„Koszenie trawników i terenów zielonych (łąkowych) na terenie</w:t>
      </w:r>
      <w:r w:rsidR="00275C14" w:rsidRPr="00275C14">
        <w:rPr>
          <w:rFonts w:ascii="Arial Narrow" w:hAnsi="Arial Narrow"/>
          <w:b/>
          <w:sz w:val="20"/>
          <w:szCs w:val="20"/>
        </w:rPr>
        <w:t xml:space="preserve"> Gminy Jedlina-Zdrój”.</w:t>
      </w:r>
    </w:p>
    <w:p w:rsidR="00935032" w:rsidRPr="00E71619" w:rsidRDefault="005A1EF9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  <w:r w:rsidRPr="00E71619">
        <w:rPr>
          <w:sz w:val="18"/>
          <w:szCs w:val="18"/>
        </w:rPr>
        <w:t>Wspólny Słownik Zamówień (CPV):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922786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 xml:space="preserve">77313000-7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usługi utrzymania terenów zielonych</w:t>
            </w:r>
          </w:p>
        </w:tc>
      </w:tr>
      <w:tr w:rsidR="00FB7894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 xml:space="preserve">77314100-5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usługi w zakresie trawników</w:t>
            </w:r>
          </w:p>
        </w:tc>
      </w:tr>
    </w:tbl>
    <w:p w:rsidR="00275C14" w:rsidRPr="00275C14" w:rsidRDefault="000E6AD8" w:rsidP="00275C14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rFonts w:ascii="Arial Narrow" w:hAnsi="Arial Narrow"/>
          <w:b w:val="0"/>
          <w:sz w:val="20"/>
          <w:szCs w:val="20"/>
        </w:rPr>
      </w:pPr>
      <w:r w:rsidRPr="00E71619">
        <w:rPr>
          <w:b w:val="0"/>
          <w:sz w:val="18"/>
          <w:szCs w:val="18"/>
        </w:rPr>
        <w:t>Przedmiotem zamówienia jest wykonanie usług</w:t>
      </w:r>
      <w:r w:rsidR="00E71619">
        <w:rPr>
          <w:b w:val="0"/>
          <w:sz w:val="18"/>
          <w:szCs w:val="18"/>
        </w:rPr>
        <w:t xml:space="preserve"> </w:t>
      </w:r>
      <w:r w:rsidR="00275C14">
        <w:rPr>
          <w:b w:val="0"/>
          <w:sz w:val="18"/>
          <w:szCs w:val="18"/>
        </w:rPr>
        <w:t>koszenia</w:t>
      </w:r>
      <w:r w:rsidR="00275C14" w:rsidRPr="00275C14">
        <w:rPr>
          <w:rStyle w:val="apple-style-span"/>
          <w:rFonts w:ascii="Arial Narrow" w:hAnsi="Arial Narrow"/>
          <w:b w:val="0"/>
          <w:sz w:val="20"/>
          <w:szCs w:val="20"/>
          <w:shd w:val="clear" w:color="auto" w:fill="FFFFFF"/>
        </w:rPr>
        <w:t xml:space="preserve"> trawników i terenów zielonych (łąkowych) na terenie</w:t>
      </w:r>
      <w:r w:rsidR="00275C14" w:rsidRPr="00275C14">
        <w:rPr>
          <w:rFonts w:ascii="Arial Narrow" w:hAnsi="Arial Narrow"/>
          <w:b w:val="0"/>
          <w:sz w:val="20"/>
          <w:szCs w:val="20"/>
        </w:rPr>
        <w:t xml:space="preserve"> Gminy Jedlina-Zdrój.</w:t>
      </w: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Zamówienie o</w:t>
      </w:r>
      <w:r w:rsidR="00E71619">
        <w:rPr>
          <w:b w:val="0"/>
          <w:sz w:val="18"/>
          <w:szCs w:val="18"/>
        </w:rPr>
        <w:t>bejmuje zada</w:t>
      </w:r>
      <w:r w:rsidR="004F0097">
        <w:rPr>
          <w:b w:val="0"/>
          <w:sz w:val="18"/>
          <w:szCs w:val="18"/>
        </w:rPr>
        <w:t>nia</w:t>
      </w:r>
      <w:r w:rsidR="00E71619">
        <w:rPr>
          <w:b w:val="0"/>
          <w:sz w:val="18"/>
          <w:szCs w:val="18"/>
        </w:rPr>
        <w:t xml:space="preserve"> opisan</w:t>
      </w:r>
      <w:r w:rsidR="004F0097">
        <w:rPr>
          <w:b w:val="0"/>
          <w:sz w:val="18"/>
          <w:szCs w:val="18"/>
        </w:rPr>
        <w:t>e</w:t>
      </w:r>
      <w:bookmarkStart w:id="1" w:name="_GoBack"/>
      <w:bookmarkEnd w:id="1"/>
      <w:r w:rsidR="00E71619">
        <w:rPr>
          <w:b w:val="0"/>
          <w:sz w:val="18"/>
          <w:szCs w:val="18"/>
        </w:rPr>
        <w:t xml:space="preserve"> w z</w:t>
      </w:r>
      <w:r w:rsidRPr="00E71619">
        <w:rPr>
          <w:b w:val="0"/>
          <w:sz w:val="18"/>
          <w:szCs w:val="18"/>
        </w:rPr>
        <w:t>ałącznikach</w:t>
      </w:r>
      <w:r w:rsidR="00E71619">
        <w:rPr>
          <w:b w:val="0"/>
          <w:sz w:val="18"/>
          <w:szCs w:val="18"/>
        </w:rPr>
        <w:t xml:space="preserve"> </w:t>
      </w:r>
      <w:r w:rsidR="00275C14">
        <w:rPr>
          <w:b w:val="0"/>
          <w:sz w:val="18"/>
          <w:szCs w:val="18"/>
        </w:rPr>
        <w:t>1a i</w:t>
      </w:r>
      <w:r w:rsidRPr="00E71619">
        <w:rPr>
          <w:b w:val="0"/>
          <w:sz w:val="18"/>
          <w:szCs w:val="18"/>
        </w:rPr>
        <w:t xml:space="preserve"> 1b.</w:t>
      </w: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Zadanie 1a – Trawniki </w:t>
      </w:r>
    </w:p>
    <w:p w:rsidR="000E6AD8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</w:t>
      </w:r>
      <w:r w:rsidR="000E6AD8" w:rsidRPr="00E71619">
        <w:rPr>
          <w:b w:val="0"/>
          <w:sz w:val="18"/>
          <w:szCs w:val="18"/>
        </w:rPr>
        <w:t>adanie obejmuje trawniki miejskie, tereny parkowe</w:t>
      </w:r>
      <w:r w:rsidRPr="00E71619">
        <w:rPr>
          <w:b w:val="0"/>
          <w:sz w:val="18"/>
          <w:szCs w:val="18"/>
        </w:rPr>
        <w:t>,</w:t>
      </w:r>
      <w:r w:rsidR="000E6AD8" w:rsidRPr="00E71619">
        <w:rPr>
          <w:b w:val="0"/>
          <w:sz w:val="18"/>
          <w:szCs w:val="18"/>
        </w:rPr>
        <w:t xml:space="preserve"> place zabaw</w:t>
      </w:r>
      <w:r w:rsidRPr="00E71619">
        <w:rPr>
          <w:b w:val="0"/>
          <w:sz w:val="18"/>
          <w:szCs w:val="18"/>
        </w:rPr>
        <w:t xml:space="preserve"> i tereny rekreacyjne.</w:t>
      </w:r>
    </w:p>
    <w:p w:rsidR="004854CF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4854CF" w:rsidRPr="00E71619" w:rsidRDefault="004854CF" w:rsidP="002762DB">
      <w:pPr>
        <w:pStyle w:val="Teksttreci20"/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skoszenie, </w:t>
      </w:r>
      <w:r w:rsidR="002762DB">
        <w:rPr>
          <w:b w:val="0"/>
          <w:sz w:val="18"/>
          <w:szCs w:val="18"/>
        </w:rPr>
        <w:t xml:space="preserve"> </w:t>
      </w:r>
      <w:r w:rsidRPr="00E71619">
        <w:rPr>
          <w:b w:val="0"/>
          <w:sz w:val="18"/>
          <w:szCs w:val="18"/>
        </w:rPr>
        <w:t>zbieranie i wywóz skoszonej masy zielonej w ciągu 24 godzin od momentu jej skoszenia</w:t>
      </w:r>
      <w:r w:rsidR="002762DB">
        <w:rPr>
          <w:b w:val="0"/>
          <w:sz w:val="18"/>
          <w:szCs w:val="18"/>
        </w:rPr>
        <w:t>,</w:t>
      </w:r>
    </w:p>
    <w:p w:rsidR="00CA35D5" w:rsidRPr="00E71619" w:rsidRDefault="00CA35D5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hanging="720"/>
        <w:jc w:val="both"/>
        <w:rPr>
          <w:bCs/>
          <w:sz w:val="18"/>
          <w:szCs w:val="18"/>
        </w:rPr>
      </w:pPr>
      <w:bookmarkStart w:id="2" w:name="_Hlk2338298"/>
      <w:r w:rsidRPr="00E71619">
        <w:rPr>
          <w:bCs/>
          <w:sz w:val="18"/>
          <w:szCs w:val="18"/>
        </w:rPr>
        <w:t>wysokość koszenia powinna być jednakowa na całej powierzchni i nie może przekraczać 4 cm,</w:t>
      </w:r>
    </w:p>
    <w:bookmarkEnd w:id="2"/>
    <w:p w:rsidR="00CA35D5" w:rsidRPr="00E71619" w:rsidRDefault="00CA35D5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koszenie obejmuje wykoszenie terenów zielonych oraz usuwanie odrośli do wys. 1,5-2,5 m drzew rosnących na koszonych powierzchniach,</w:t>
      </w:r>
    </w:p>
    <w:p w:rsidR="00CA35D5" w:rsidRPr="00E71619" w:rsidRDefault="00B844D4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right="20" w:hanging="720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i</w:t>
      </w:r>
      <w:r w:rsidR="00CA35D5" w:rsidRPr="00E71619">
        <w:rPr>
          <w:bCs/>
          <w:sz w:val="18"/>
          <w:szCs w:val="18"/>
        </w:rPr>
        <w:t xml:space="preserve">lość koszeń w okresie obowiązywania umowy zawarta jest w załączniku nr 1a. </w:t>
      </w:r>
    </w:p>
    <w:p w:rsidR="00B844D4" w:rsidRPr="00E71619" w:rsidRDefault="00B844D4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right="20" w:hanging="720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koszenia wykonywane będą wg miesięcznych harmonogramów każdorazowo zatwierdzanych przez Zamawiającego,</w:t>
      </w:r>
    </w:p>
    <w:p w:rsidR="00B844D4" w:rsidRPr="00E71619" w:rsidRDefault="00B844D4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Cs/>
          <w:sz w:val="18"/>
          <w:szCs w:val="18"/>
        </w:rPr>
      </w:pPr>
    </w:p>
    <w:p w:rsidR="00CA35D5" w:rsidRPr="00E71619" w:rsidRDefault="00CA35D5" w:rsidP="00E71619">
      <w:pPr>
        <w:pStyle w:val="Teksttreci20"/>
        <w:shd w:val="clear" w:color="auto" w:fill="auto"/>
        <w:spacing w:after="0" w:line="360" w:lineRule="auto"/>
        <w:ind w:left="20" w:righ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Każde koszenie (poszczególna pozycja z załącznika nr 1a) od dnia rozpoczęcia do dnia zakończenia (odbioru) ma trwać nie dłużej niż dwa dni.</w:t>
      </w:r>
    </w:p>
    <w:p w:rsidR="00CA35D5" w:rsidRPr="002762DB" w:rsidRDefault="00CA35D5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sz w:val="18"/>
          <w:szCs w:val="18"/>
        </w:rPr>
      </w:pPr>
      <w:r w:rsidRPr="00E71619">
        <w:rPr>
          <w:sz w:val="18"/>
          <w:szCs w:val="18"/>
        </w:rPr>
        <w:t>Odbiór wykonanych czynności odnot</w:t>
      </w:r>
      <w:r w:rsidR="004F5E72" w:rsidRPr="00E71619">
        <w:rPr>
          <w:sz w:val="18"/>
          <w:szCs w:val="18"/>
        </w:rPr>
        <w:t xml:space="preserve">owywany będzie w Raporcie </w:t>
      </w:r>
      <w:r w:rsidR="00641E07" w:rsidRPr="00E71619">
        <w:rPr>
          <w:sz w:val="18"/>
          <w:szCs w:val="18"/>
        </w:rPr>
        <w:t xml:space="preserve">z wykonania przedmiotu zamówienia dla trawników stanowiący </w:t>
      </w:r>
      <w:r w:rsidR="00641E07" w:rsidRPr="002762DB">
        <w:rPr>
          <w:b/>
          <w:sz w:val="18"/>
          <w:szCs w:val="18"/>
        </w:rPr>
        <w:t>załącznik nr 2a</w:t>
      </w:r>
    </w:p>
    <w:p w:rsidR="00A137C8" w:rsidRPr="00A137C8" w:rsidRDefault="00A137C8" w:rsidP="00A137C8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i/>
          <w:color w:val="auto"/>
          <w:sz w:val="18"/>
          <w:szCs w:val="18"/>
          <w:u w:val="single"/>
        </w:rPr>
      </w:pPr>
      <w:r w:rsidRPr="00A137C8">
        <w:rPr>
          <w:rFonts w:ascii="Arial" w:hAnsi="Arial" w:cs="Arial"/>
          <w:i/>
          <w:color w:val="auto"/>
          <w:sz w:val="18"/>
          <w:szCs w:val="18"/>
        </w:rPr>
        <w:t xml:space="preserve">Zamawiający wskaże Wykonawcy </w:t>
      </w:r>
      <w:r w:rsidRPr="00E671F9">
        <w:rPr>
          <w:rFonts w:ascii="Arial" w:hAnsi="Arial" w:cs="Arial"/>
          <w:i/>
          <w:color w:val="auto"/>
          <w:sz w:val="18"/>
          <w:szCs w:val="18"/>
          <w:u w:val="single"/>
        </w:rPr>
        <w:t xml:space="preserve">miejsce </w:t>
      </w:r>
      <w:r w:rsidRPr="0054505E">
        <w:rPr>
          <w:rFonts w:ascii="Arial" w:hAnsi="Arial" w:cs="Arial"/>
          <w:i/>
          <w:color w:val="auto"/>
          <w:sz w:val="18"/>
          <w:szCs w:val="18"/>
          <w:u w:val="single"/>
        </w:rPr>
        <w:t>na terenie miasta Jedlina-Zdrój</w:t>
      </w:r>
      <w:r w:rsidRPr="00A137C8">
        <w:rPr>
          <w:rFonts w:ascii="Arial" w:hAnsi="Arial" w:cs="Arial"/>
          <w:i/>
          <w:color w:val="auto"/>
          <w:sz w:val="18"/>
          <w:szCs w:val="18"/>
        </w:rPr>
        <w:t xml:space="preserve"> - do składowania i zagospodarowania odpadów powstałych w wyniku realizacji prac</w:t>
      </w:r>
      <w:r>
        <w:rPr>
          <w:rFonts w:ascii="Arial" w:hAnsi="Arial" w:cs="Arial"/>
          <w:i/>
          <w:color w:val="auto"/>
          <w:sz w:val="18"/>
          <w:szCs w:val="18"/>
        </w:rPr>
        <w:t>.</w:t>
      </w:r>
      <w:r w:rsidRPr="00A137C8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854CF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i/>
          <w:sz w:val="18"/>
          <w:szCs w:val="18"/>
        </w:rPr>
      </w:pPr>
      <w:r w:rsidRPr="00E71619">
        <w:rPr>
          <w:b w:val="0"/>
          <w:i/>
          <w:sz w:val="18"/>
          <w:szCs w:val="18"/>
        </w:rPr>
        <w:t>Zamawiający dopuszcza zagospodarowanie masy zielonej w sposób uwzględniający ochronę środowiska, np. kompostowanie na własne potrzeby.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Zadanie 1b – </w:t>
      </w:r>
      <w:r w:rsidR="00347E43" w:rsidRPr="00E71619">
        <w:rPr>
          <w:sz w:val="18"/>
          <w:szCs w:val="18"/>
        </w:rPr>
        <w:t>Tereny</w:t>
      </w:r>
      <w:r w:rsidR="00093C95" w:rsidRPr="00E71619">
        <w:rPr>
          <w:sz w:val="18"/>
          <w:szCs w:val="18"/>
        </w:rPr>
        <w:t xml:space="preserve"> zielone (</w:t>
      </w:r>
      <w:r w:rsidR="00347E43" w:rsidRPr="00E71619">
        <w:rPr>
          <w:sz w:val="18"/>
          <w:szCs w:val="18"/>
        </w:rPr>
        <w:t>łąkowe</w:t>
      </w:r>
      <w:r w:rsidR="00093C95" w:rsidRPr="00E71619">
        <w:rPr>
          <w:sz w:val="18"/>
          <w:szCs w:val="18"/>
        </w:rPr>
        <w:t>)</w:t>
      </w:r>
      <w:r w:rsidRPr="00E71619">
        <w:rPr>
          <w:sz w:val="18"/>
          <w:szCs w:val="18"/>
        </w:rPr>
        <w:t>.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Zadanie obejmuje tereny zielone (łąkowe).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641E07" w:rsidRPr="00E71619" w:rsidRDefault="00641E07" w:rsidP="002762DB">
      <w:pPr>
        <w:pStyle w:val="Teksttreci20"/>
        <w:numPr>
          <w:ilvl w:val="0"/>
          <w:numId w:val="11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skoszenie, zbieranie i wywóz skoszonej masy zielonej w ciągu 24 godzin od momentu jej skoszenia</w:t>
      </w:r>
      <w:r w:rsidR="002762DB">
        <w:rPr>
          <w:b w:val="0"/>
          <w:sz w:val="18"/>
          <w:szCs w:val="18"/>
        </w:rPr>
        <w:t>,</w:t>
      </w:r>
    </w:p>
    <w:p w:rsidR="00641E07" w:rsidRPr="00E71619" w:rsidRDefault="00641E07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wysokość koszenia powinna być jednakowa na całej powierzchni i nie może przekraczać 4 cm,</w:t>
      </w:r>
    </w:p>
    <w:p w:rsidR="00641E07" w:rsidRPr="00E71619" w:rsidRDefault="00641E07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koszenie obejmuje wykoszenie terenów zielonych oraz usuwanie odrośli do wys. 1,5-2,5 m drzew rosnących na koszonych powierzchniach,</w:t>
      </w:r>
    </w:p>
    <w:p w:rsidR="00641E07" w:rsidRPr="00E71619" w:rsidRDefault="00347E43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i</w:t>
      </w:r>
      <w:r w:rsidR="00641E07" w:rsidRPr="00E71619">
        <w:rPr>
          <w:bCs/>
          <w:sz w:val="18"/>
          <w:szCs w:val="18"/>
        </w:rPr>
        <w:t>lość koszeń w okresie obowiązywania umowy zawarta jest w załączniku nr 1b</w:t>
      </w:r>
      <w:r w:rsidR="002762DB">
        <w:rPr>
          <w:bCs/>
          <w:sz w:val="18"/>
          <w:szCs w:val="18"/>
        </w:rPr>
        <w:t>,</w:t>
      </w:r>
      <w:r w:rsidR="00641E07" w:rsidRPr="00E71619">
        <w:rPr>
          <w:bCs/>
          <w:sz w:val="18"/>
          <w:szCs w:val="18"/>
        </w:rPr>
        <w:t xml:space="preserve"> </w:t>
      </w:r>
    </w:p>
    <w:p w:rsidR="00641E07" w:rsidRPr="00E71619" w:rsidRDefault="00641E07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koszenia wykonywane będą wg miesięcznych harmonogramów każdorazowo zatwierdzanych przez Zamawiającego</w:t>
      </w:r>
      <w:r w:rsidR="00A137C8">
        <w:rPr>
          <w:bCs/>
          <w:sz w:val="18"/>
          <w:szCs w:val="18"/>
        </w:rPr>
        <w:t>.</w:t>
      </w:r>
    </w:p>
    <w:p w:rsidR="00B844D4" w:rsidRPr="00E71619" w:rsidRDefault="00B844D4" w:rsidP="00E71619">
      <w:pPr>
        <w:pStyle w:val="Teksttreci20"/>
        <w:shd w:val="clear" w:color="auto" w:fill="auto"/>
        <w:spacing w:after="0" w:line="360" w:lineRule="auto"/>
        <w:ind w:left="20" w:righ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Każde koszenie (poszczególna pozycja z załącznika nr 1b) od dnia rozpoczęcia do dnia zakończenia (odbioru) ma trwać nie dłużej niż dwa dni.</w:t>
      </w:r>
    </w:p>
    <w:p w:rsidR="00B844D4" w:rsidRPr="002762DB" w:rsidRDefault="00B844D4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sz w:val="18"/>
          <w:szCs w:val="18"/>
        </w:rPr>
      </w:pPr>
      <w:r w:rsidRPr="00E71619">
        <w:rPr>
          <w:sz w:val="18"/>
          <w:szCs w:val="18"/>
        </w:rPr>
        <w:t xml:space="preserve">Odbiór wykonanych czynności odnotowywany będzie w Raporcie z wykonania przedmiotu zamówienia dla trawników stanowiący </w:t>
      </w:r>
      <w:r w:rsidRPr="002762DB">
        <w:rPr>
          <w:b/>
          <w:sz w:val="18"/>
          <w:szCs w:val="18"/>
        </w:rPr>
        <w:t>załącznik nr 2b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i/>
          <w:sz w:val="18"/>
          <w:szCs w:val="18"/>
        </w:rPr>
      </w:pPr>
      <w:r w:rsidRPr="00E71619">
        <w:rPr>
          <w:b w:val="0"/>
          <w:i/>
          <w:sz w:val="18"/>
          <w:szCs w:val="18"/>
        </w:rPr>
        <w:t>Zamawiający dopuszcza zagospodarowanie masy zielonej w sposób uwzględniający ochronę środowiska, np. kompostowanie na własne potrzeby.</w:t>
      </w:r>
    </w:p>
    <w:p w:rsidR="00935032" w:rsidRPr="00E71619" w:rsidRDefault="005A1EF9" w:rsidP="00E71619">
      <w:pPr>
        <w:pStyle w:val="Teksttreci0"/>
        <w:shd w:val="clear" w:color="auto" w:fill="auto"/>
        <w:spacing w:before="0" w:after="0" w:line="360" w:lineRule="auto"/>
        <w:ind w:left="23" w:right="7479" w:firstLine="0"/>
        <w:rPr>
          <w:rStyle w:val="Teksttreci1"/>
          <w:sz w:val="18"/>
          <w:szCs w:val="18"/>
        </w:rPr>
      </w:pPr>
      <w:r w:rsidRPr="00E71619">
        <w:rPr>
          <w:rStyle w:val="Teksttreci1"/>
          <w:sz w:val="18"/>
          <w:szCs w:val="18"/>
        </w:rPr>
        <w:t>Załącznik</w:t>
      </w:r>
      <w:r w:rsidR="006364CF" w:rsidRPr="00E71619">
        <w:rPr>
          <w:rStyle w:val="Teksttreci1"/>
          <w:sz w:val="18"/>
          <w:szCs w:val="18"/>
        </w:rPr>
        <w:t>i:</w:t>
      </w:r>
    </w:p>
    <w:p w:rsidR="00275C14" w:rsidRDefault="006364CF" w:rsidP="00134BB1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-839" w:hanging="284"/>
        <w:rPr>
          <w:sz w:val="18"/>
          <w:szCs w:val="18"/>
        </w:rPr>
      </w:pPr>
      <w:r w:rsidRPr="00275C14">
        <w:rPr>
          <w:sz w:val="18"/>
          <w:szCs w:val="18"/>
        </w:rPr>
        <w:t xml:space="preserve">Wykazy zakresów prac: </w:t>
      </w:r>
      <w:r w:rsidR="00CB6D45" w:rsidRPr="00275C14">
        <w:rPr>
          <w:sz w:val="18"/>
          <w:szCs w:val="18"/>
        </w:rPr>
        <w:t xml:space="preserve">Nr </w:t>
      </w:r>
      <w:r w:rsidRPr="00275C14">
        <w:rPr>
          <w:sz w:val="18"/>
          <w:szCs w:val="18"/>
        </w:rPr>
        <w:t>1a</w:t>
      </w:r>
      <w:r w:rsidR="00275C14" w:rsidRPr="00275C14">
        <w:rPr>
          <w:sz w:val="18"/>
          <w:szCs w:val="18"/>
        </w:rPr>
        <w:t xml:space="preserve"> i</w:t>
      </w:r>
      <w:r w:rsidRPr="00275C14">
        <w:rPr>
          <w:sz w:val="18"/>
          <w:szCs w:val="18"/>
        </w:rPr>
        <w:t xml:space="preserve"> 1b</w:t>
      </w:r>
    </w:p>
    <w:p w:rsidR="00935032" w:rsidRPr="00A0715C" w:rsidRDefault="006364CF" w:rsidP="00E71619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-839" w:hanging="284"/>
        <w:rPr>
          <w:sz w:val="18"/>
          <w:szCs w:val="18"/>
        </w:rPr>
      </w:pPr>
      <w:r w:rsidRPr="00A0715C">
        <w:rPr>
          <w:sz w:val="18"/>
          <w:szCs w:val="18"/>
        </w:rPr>
        <w:t>Raporty z wykonania</w:t>
      </w:r>
      <w:r w:rsidR="00012CCA" w:rsidRPr="00A0715C">
        <w:rPr>
          <w:sz w:val="18"/>
          <w:szCs w:val="18"/>
        </w:rPr>
        <w:t xml:space="preserve"> usług</w:t>
      </w:r>
      <w:r w:rsidRPr="00A0715C">
        <w:rPr>
          <w:sz w:val="18"/>
          <w:szCs w:val="18"/>
        </w:rPr>
        <w:t>:</w:t>
      </w:r>
      <w:r w:rsidR="00CB6D45" w:rsidRPr="00A0715C">
        <w:rPr>
          <w:sz w:val="18"/>
          <w:szCs w:val="18"/>
        </w:rPr>
        <w:t xml:space="preserve"> Nr </w:t>
      </w:r>
      <w:r w:rsidRPr="00A0715C">
        <w:rPr>
          <w:sz w:val="18"/>
          <w:szCs w:val="18"/>
        </w:rPr>
        <w:t xml:space="preserve"> 2a</w:t>
      </w:r>
      <w:r w:rsidR="00275C14" w:rsidRPr="00A0715C">
        <w:rPr>
          <w:sz w:val="18"/>
          <w:szCs w:val="18"/>
        </w:rPr>
        <w:t xml:space="preserve"> i</w:t>
      </w:r>
      <w:r w:rsidRPr="00A0715C">
        <w:rPr>
          <w:sz w:val="18"/>
          <w:szCs w:val="18"/>
        </w:rPr>
        <w:t xml:space="preserve"> 2b</w:t>
      </w:r>
    </w:p>
    <w:p w:rsidR="00935032" w:rsidRPr="00E71619" w:rsidRDefault="00935032" w:rsidP="00E71619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935032" w:rsidRPr="00E71619" w:rsidSect="00E71619">
      <w:footerReference w:type="default" r:id="rId8"/>
      <w:footnotePr>
        <w:numFmt w:val="chicago"/>
        <w:numRestart w:val="eachPage"/>
      </w:footnotePr>
      <w:type w:val="continuous"/>
      <w:pgSz w:w="11909" w:h="16838"/>
      <w:pgMar w:top="709" w:right="839" w:bottom="709" w:left="862" w:header="0" w:footer="3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CA" w:rsidRDefault="00012CCA" w:rsidP="00935032">
      <w:r>
        <w:separator/>
      </w:r>
    </w:p>
  </w:endnote>
  <w:endnote w:type="continuationSeparator" w:id="0">
    <w:p w:rsidR="00012CCA" w:rsidRDefault="00012CCA" w:rsidP="0093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CA" w:rsidRPr="00E71619" w:rsidRDefault="00012CCA">
    <w:pPr>
      <w:pStyle w:val="Stopka0"/>
      <w:jc w:val="right"/>
      <w:rPr>
        <w:rFonts w:ascii="Arial" w:hAnsi="Arial" w:cs="Arial"/>
        <w:sz w:val="16"/>
        <w:szCs w:val="16"/>
      </w:rPr>
    </w:pPr>
  </w:p>
  <w:p w:rsidR="00012CCA" w:rsidRDefault="00012C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CA" w:rsidRDefault="00012CCA">
      <w:r>
        <w:separator/>
      </w:r>
    </w:p>
  </w:footnote>
  <w:footnote w:type="continuationSeparator" w:id="0">
    <w:p w:rsidR="00012CCA" w:rsidRDefault="0001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8E2"/>
    <w:multiLevelType w:val="hybridMultilevel"/>
    <w:tmpl w:val="0220BF34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8F8534A"/>
    <w:multiLevelType w:val="multilevel"/>
    <w:tmpl w:val="154AFA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0704E"/>
    <w:multiLevelType w:val="hybridMultilevel"/>
    <w:tmpl w:val="85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4C0F"/>
    <w:multiLevelType w:val="hybridMultilevel"/>
    <w:tmpl w:val="63566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827AE"/>
    <w:multiLevelType w:val="hybridMultilevel"/>
    <w:tmpl w:val="143CA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03AB"/>
    <w:multiLevelType w:val="hybridMultilevel"/>
    <w:tmpl w:val="85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7570"/>
    <w:multiLevelType w:val="hybridMultilevel"/>
    <w:tmpl w:val="64382FF8"/>
    <w:lvl w:ilvl="0" w:tplc="90CC70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DFC408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06198"/>
    <w:multiLevelType w:val="hybridMultilevel"/>
    <w:tmpl w:val="B2E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EBE"/>
    <w:multiLevelType w:val="multilevel"/>
    <w:tmpl w:val="1338B5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B5543"/>
    <w:multiLevelType w:val="hybridMultilevel"/>
    <w:tmpl w:val="5950AF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73BF2"/>
    <w:multiLevelType w:val="hybridMultilevel"/>
    <w:tmpl w:val="08527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C6791F"/>
    <w:multiLevelType w:val="hybridMultilevel"/>
    <w:tmpl w:val="F2FEC42E"/>
    <w:lvl w:ilvl="0" w:tplc="F3A46B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6FFD1725"/>
    <w:multiLevelType w:val="multilevel"/>
    <w:tmpl w:val="470C0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26443"/>
    <w:multiLevelType w:val="hybridMultilevel"/>
    <w:tmpl w:val="30E05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C3D04"/>
    <w:multiLevelType w:val="hybridMultilevel"/>
    <w:tmpl w:val="14A2D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577AFD"/>
    <w:multiLevelType w:val="multilevel"/>
    <w:tmpl w:val="F96C53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2"/>
    <w:rsid w:val="000034E7"/>
    <w:rsid w:val="00012CCA"/>
    <w:rsid w:val="00093C95"/>
    <w:rsid w:val="000D0991"/>
    <w:rsid w:val="000E6AD8"/>
    <w:rsid w:val="00102AF1"/>
    <w:rsid w:val="00134BB1"/>
    <w:rsid w:val="00197D45"/>
    <w:rsid w:val="001E062E"/>
    <w:rsid w:val="002036A4"/>
    <w:rsid w:val="00272383"/>
    <w:rsid w:val="00275C14"/>
    <w:rsid w:val="002762DB"/>
    <w:rsid w:val="00333F84"/>
    <w:rsid w:val="00347E43"/>
    <w:rsid w:val="00365988"/>
    <w:rsid w:val="00390902"/>
    <w:rsid w:val="004365FB"/>
    <w:rsid w:val="004854CF"/>
    <w:rsid w:val="004F0097"/>
    <w:rsid w:val="004F5E72"/>
    <w:rsid w:val="00520775"/>
    <w:rsid w:val="005364DF"/>
    <w:rsid w:val="00543439"/>
    <w:rsid w:val="0054505E"/>
    <w:rsid w:val="005A1EF9"/>
    <w:rsid w:val="005D74CD"/>
    <w:rsid w:val="006065B3"/>
    <w:rsid w:val="00611D70"/>
    <w:rsid w:val="006364CF"/>
    <w:rsid w:val="00641E07"/>
    <w:rsid w:val="00657DCF"/>
    <w:rsid w:val="007F6926"/>
    <w:rsid w:val="00882E03"/>
    <w:rsid w:val="008C012C"/>
    <w:rsid w:val="00922786"/>
    <w:rsid w:val="00935032"/>
    <w:rsid w:val="009578EC"/>
    <w:rsid w:val="00996EA6"/>
    <w:rsid w:val="009E1F22"/>
    <w:rsid w:val="00A06A0A"/>
    <w:rsid w:val="00A0715C"/>
    <w:rsid w:val="00A137C8"/>
    <w:rsid w:val="00A77F98"/>
    <w:rsid w:val="00AC01F0"/>
    <w:rsid w:val="00B844D4"/>
    <w:rsid w:val="00BC1817"/>
    <w:rsid w:val="00BD2A0A"/>
    <w:rsid w:val="00CA35D5"/>
    <w:rsid w:val="00CB0E24"/>
    <w:rsid w:val="00CB6D45"/>
    <w:rsid w:val="00CE0949"/>
    <w:rsid w:val="00D47B92"/>
    <w:rsid w:val="00D51A88"/>
    <w:rsid w:val="00DB1D85"/>
    <w:rsid w:val="00DE2AF4"/>
    <w:rsid w:val="00E631EC"/>
    <w:rsid w:val="00E671F9"/>
    <w:rsid w:val="00E71619"/>
    <w:rsid w:val="00E81CC0"/>
    <w:rsid w:val="00E9207C"/>
    <w:rsid w:val="00FA3C94"/>
    <w:rsid w:val="00FB7894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61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716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61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716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KM_454e-20180724083924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KM_454e-20180724083924</dc:title>
  <dc:creator>sidorr</dc:creator>
  <cp:lastModifiedBy>UM Jedlina Zdrój</cp:lastModifiedBy>
  <cp:revision>14</cp:revision>
  <cp:lastPrinted>2019-03-05T12:00:00Z</cp:lastPrinted>
  <dcterms:created xsi:type="dcterms:W3CDTF">2019-03-05T11:23:00Z</dcterms:created>
  <dcterms:modified xsi:type="dcterms:W3CDTF">2019-03-25T10:10:00Z</dcterms:modified>
</cp:coreProperties>
</file>